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597B91" w:rsidRDefault="00597B91"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602330" w:rsidRPr="00602330" w14:paraId="74108226" w14:textId="77777777">
        <w:trPr>
          <w:tblCellSpacing w:w="0" w:type="dxa"/>
          <w:jc w:val="center"/>
        </w:trPr>
        <w:tc>
          <w:tcPr>
            <w:tcW w:w="0" w:type="auto"/>
            <w:shd w:val="clear" w:color="auto" w:fill="FFFFFF"/>
            <w:vAlign w:val="center"/>
            <w:hideMark/>
          </w:tcPr>
          <w:p w14:paraId="2D967962" w14:textId="77777777" w:rsidR="00602330" w:rsidRPr="00602330" w:rsidRDefault="00602330" w:rsidP="0060233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602330">
              <w:rPr>
                <w:rFonts w:ascii="Arial" w:eastAsia="Times New Roman" w:hAnsi="Arial" w:cs="Arial"/>
                <w:b/>
                <w:bCs/>
                <w:color w:val="363535"/>
                <w:kern w:val="36"/>
                <w:sz w:val="48"/>
                <w:szCs w:val="48"/>
                <w:lang w:val="en-US" w:bidi="pa-IN"/>
              </w:rPr>
              <w:t xml:space="preserve">One </w:t>
            </w:r>
            <w:proofErr w:type="gramStart"/>
            <w:r w:rsidRPr="00602330">
              <w:rPr>
                <w:rFonts w:ascii="Arial" w:eastAsia="Times New Roman" w:hAnsi="Arial" w:cs="Arial"/>
                <w:b/>
                <w:bCs/>
                <w:color w:val="363535"/>
                <w:kern w:val="36"/>
                <w:sz w:val="48"/>
                <w:szCs w:val="48"/>
                <w:lang w:val="en-US" w:bidi="pa-IN"/>
              </w:rPr>
              <w:t>click</w:t>
            </w:r>
            <w:proofErr w:type="gramEnd"/>
            <w:r w:rsidRPr="00602330">
              <w:rPr>
                <w:rFonts w:ascii="Arial" w:eastAsia="Times New Roman" w:hAnsi="Arial" w:cs="Arial"/>
                <w:b/>
                <w:bCs/>
                <w:color w:val="363535"/>
                <w:kern w:val="36"/>
                <w:sz w:val="48"/>
                <w:szCs w:val="48"/>
                <w:lang w:val="en-US" w:bidi="pa-IN"/>
              </w:rPr>
              <w:t xml:space="preserve"> closer to continuing care</w:t>
            </w:r>
          </w:p>
          <w:p w14:paraId="00BB7EE5" w14:textId="77777777" w:rsidR="00602330" w:rsidRPr="00602330" w:rsidRDefault="00602330" w:rsidP="00602330">
            <w:pPr>
              <w:spacing w:after="0" w:line="240" w:lineRule="auto"/>
              <w:rPr>
                <w:rFonts w:ascii="Arial" w:eastAsia="Times New Roman" w:hAnsi="Arial" w:cs="Arial"/>
                <w:color w:val="363535"/>
                <w:lang w:val="en-US" w:bidi="pa-IN"/>
              </w:rPr>
            </w:pPr>
            <w:r w:rsidRPr="00602330">
              <w:rPr>
                <w:rFonts w:ascii="Arial" w:eastAsia="Times New Roman" w:hAnsi="Arial" w:cs="Arial"/>
                <w:color w:val="363535"/>
                <w:bdr w:val="none" w:sz="0" w:space="0" w:color="auto" w:frame="1"/>
                <w:lang w:val="en-US" w:bidi="pa-IN"/>
              </w:rPr>
              <w:t>February 18, 2026</w:t>
            </w:r>
            <w:r w:rsidRPr="00602330">
              <w:rPr>
                <w:rFonts w:ascii="Arial" w:eastAsia="Times New Roman" w:hAnsi="Arial" w:cs="Arial"/>
                <w:color w:val="363535"/>
                <w:lang w:val="en-US" w:bidi="pa-IN"/>
              </w:rPr>
              <w:t> </w:t>
            </w:r>
            <w:hyperlink r:id="rId8" w:anchor="x_media-contacts" w:tooltip="#x_media-contacts" w:history="1">
              <w:r w:rsidRPr="00602330">
                <w:rPr>
                  <w:rFonts w:ascii="Arial" w:eastAsia="Times New Roman" w:hAnsi="Arial" w:cs="Arial"/>
                  <w:color w:val="0082C7"/>
                  <w:u w:val="single"/>
                  <w:bdr w:val="none" w:sz="0" w:space="0" w:color="auto" w:frame="1"/>
                  <w:lang w:val="en-US" w:bidi="pa-IN"/>
                </w:rPr>
                <w:t>Media inquiries</w:t>
              </w:r>
            </w:hyperlink>
          </w:p>
          <w:p w14:paraId="33FFC5F3" w14:textId="77777777" w:rsidR="00602330" w:rsidRPr="00602330" w:rsidRDefault="00602330" w:rsidP="00602330">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602330">
              <w:rPr>
                <w:rFonts w:ascii="Arial" w:eastAsia="Times New Roman" w:hAnsi="Arial" w:cs="Arial"/>
                <w:color w:val="363535"/>
                <w:sz w:val="37"/>
                <w:szCs w:val="37"/>
                <w:lang w:val="en-US" w:bidi="pa-IN"/>
              </w:rPr>
              <w:t>Alberta’s government is launching a portal to help Albertans and their families find and access assisted living and continuing care options across the province.</w:t>
            </w:r>
          </w:p>
          <w:p w14:paraId="7659BBF0"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Alberta’s government is launching the new Assisted Living Navigation Portal – a one-stop shop for Albertans to see the assisted living supports in the province and make informed decisions with their families about what options best suit their unique needs and preferences.</w:t>
            </w:r>
          </w:p>
          <w:p w14:paraId="6B8BE886"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 xml:space="preserve">The Assisted Living Navigation Portal makes it easy to locate, learn about and access the care </w:t>
            </w:r>
            <w:proofErr w:type="gramStart"/>
            <w:r w:rsidRPr="00602330">
              <w:rPr>
                <w:rFonts w:ascii="Arial" w:eastAsia="Times New Roman" w:hAnsi="Arial" w:cs="Arial"/>
                <w:color w:val="363535"/>
                <w:sz w:val="24"/>
                <w:szCs w:val="24"/>
                <w:lang w:val="en-US" w:bidi="pa-IN"/>
              </w:rPr>
              <w:t>accommodations</w:t>
            </w:r>
            <w:proofErr w:type="gramEnd"/>
            <w:r w:rsidRPr="00602330">
              <w:rPr>
                <w:rFonts w:ascii="Arial" w:eastAsia="Times New Roman" w:hAnsi="Arial" w:cs="Arial"/>
                <w:color w:val="363535"/>
                <w:sz w:val="24"/>
                <w:szCs w:val="24"/>
                <w:lang w:val="en-US" w:bidi="pa-IN"/>
              </w:rPr>
              <w:t xml:space="preserve"> and services available across the province. With plain language guides, frequently asked questions, and a step-by-step guide for how to begin the intake process, the portal makes the assisted living system easier to navigate than ever before. To use the tool, Albertans can simply fill out a short questionnaire to see suggestions based on their needs or browse continuing care homes and supportive living accommodations in their area on an interactive map.</w:t>
            </w:r>
          </w:p>
          <w:p w14:paraId="71644859"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 xml:space="preserve">“As more seniors need continuing care, we are taking action to make the system clearer and easier to access. This portal is an important tool to provide detailed information on all the available assisted living sites in Alberta to help families find the support they need. We are focused on building a system that puts seniors first and gives families confidence in the care their loved ones </w:t>
            </w:r>
            <w:proofErr w:type="gramStart"/>
            <w:r w:rsidRPr="00602330">
              <w:rPr>
                <w:rFonts w:ascii="Arial" w:eastAsia="Times New Roman" w:hAnsi="Arial" w:cs="Arial"/>
                <w:color w:val="363535"/>
                <w:sz w:val="24"/>
                <w:szCs w:val="24"/>
                <w:lang w:val="en-US" w:bidi="pa-IN"/>
              </w:rPr>
              <w:t>receive.”</w:t>
            </w:r>
            <w:proofErr w:type="gramEnd"/>
          </w:p>
          <w:p w14:paraId="2F387F49" w14:textId="77777777" w:rsidR="00602330" w:rsidRPr="00602330" w:rsidRDefault="00602330" w:rsidP="00602330">
            <w:pPr>
              <w:spacing w:after="0"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i/>
                <w:iCs/>
                <w:color w:val="363535"/>
                <w:sz w:val="25"/>
                <w:szCs w:val="25"/>
                <w:lang w:val="en-US" w:bidi="pa-IN"/>
              </w:rPr>
              <w:t>Premier Danielle Smith</w:t>
            </w:r>
          </w:p>
          <w:p w14:paraId="2577DE3A"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 xml:space="preserve">“Finding assisted living shouldn’t be complicated. As Albertans age, it’s critical that they understand the </w:t>
            </w:r>
            <w:proofErr w:type="gramStart"/>
            <w:r w:rsidRPr="00602330">
              <w:rPr>
                <w:rFonts w:ascii="Arial" w:eastAsia="Times New Roman" w:hAnsi="Arial" w:cs="Arial"/>
                <w:color w:val="363535"/>
                <w:sz w:val="24"/>
                <w:szCs w:val="24"/>
                <w:lang w:val="en-US" w:bidi="pa-IN"/>
              </w:rPr>
              <w:t>supports</w:t>
            </w:r>
            <w:proofErr w:type="gramEnd"/>
            <w:r w:rsidRPr="00602330">
              <w:rPr>
                <w:rFonts w:ascii="Arial" w:eastAsia="Times New Roman" w:hAnsi="Arial" w:cs="Arial"/>
                <w:color w:val="363535"/>
                <w:sz w:val="24"/>
                <w:szCs w:val="24"/>
                <w:lang w:val="en-US" w:bidi="pa-IN"/>
              </w:rPr>
              <w:t xml:space="preserve"> available to them. This new portal cuts through the complexity, </w:t>
            </w:r>
            <w:r w:rsidRPr="00602330">
              <w:rPr>
                <w:rFonts w:ascii="Arial" w:eastAsia="Times New Roman" w:hAnsi="Arial" w:cs="Arial"/>
                <w:color w:val="363535"/>
                <w:sz w:val="24"/>
                <w:szCs w:val="24"/>
                <w:lang w:val="en-US" w:bidi="pa-IN"/>
              </w:rPr>
              <w:lastRenderedPageBreak/>
              <w:t>making it easier for Albertans to find the right assisted living option for them and take the next step with confidence.”</w:t>
            </w:r>
          </w:p>
          <w:p w14:paraId="02950E39" w14:textId="77777777" w:rsidR="00602330" w:rsidRPr="00602330" w:rsidRDefault="00602330" w:rsidP="00602330">
            <w:pPr>
              <w:spacing w:after="0"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i/>
                <w:iCs/>
                <w:color w:val="363535"/>
                <w:sz w:val="25"/>
                <w:szCs w:val="25"/>
                <w:lang w:val="en-US" w:bidi="pa-IN"/>
              </w:rPr>
              <w:t>Jason Nixon, Minister of Assisted Living and Social Services</w:t>
            </w:r>
          </w:p>
          <w:p w14:paraId="2B4F4832"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The portal includes information such as available services, out of pocket costs, number of supportive living spaces, vacancy rates and contact information. When a person is ready to begin the intake process, they will be directed to contact 811 or their area’s Continuing Care Access Centre to speak to a nurse or case manager for an assessment.</w:t>
            </w:r>
          </w:p>
          <w:p w14:paraId="1B917571"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The Assisted Living Navigation Portal will roll out in several phases, adding information and capabilities over time to offer Albertans a responsive, dynamic portal for assisted living in the province. Future updates will add home and community care to the portal so Albertans can see the assisted living options available to them and make the decision that works best for themselves and their families.</w:t>
            </w:r>
          </w:p>
          <w:p w14:paraId="36534146"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“The Assisted Living Navigation Portal marks a significant step forward in giving Albertans clear, accessible information about their care options and connecting them with services that truly fit their individual needs. By helping people find care that reflects their unique circumstances, it supports every Albertan in living and aging with dignity."</w:t>
            </w:r>
          </w:p>
          <w:p w14:paraId="32FBF060" w14:textId="77777777" w:rsidR="00602330" w:rsidRPr="00602330" w:rsidRDefault="00602330" w:rsidP="00602330">
            <w:pPr>
              <w:spacing w:after="0"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i/>
                <w:iCs/>
                <w:color w:val="363535"/>
                <w:sz w:val="25"/>
                <w:szCs w:val="25"/>
                <w:lang w:val="en-US" w:bidi="pa-IN"/>
              </w:rPr>
              <w:t>Dr. Sayeh Zielke, executive chair, Assisted Living Alberta</w:t>
            </w:r>
          </w:p>
          <w:p w14:paraId="06415378"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 xml:space="preserve">“This new portal is a valuable tool that will benefit both Albertans and continuing care providers. By improving access to information and helping people better understand their options, it supports more informed decision-making and better alignment between individuals’ needs and available services. Our members are supportive of this initiative and its role in strengthening access to assisted living across </w:t>
            </w:r>
            <w:proofErr w:type="gramStart"/>
            <w:r w:rsidRPr="00602330">
              <w:rPr>
                <w:rFonts w:ascii="Arial" w:eastAsia="Times New Roman" w:hAnsi="Arial" w:cs="Arial"/>
                <w:color w:val="363535"/>
                <w:sz w:val="24"/>
                <w:szCs w:val="24"/>
                <w:lang w:val="en-US" w:bidi="pa-IN"/>
              </w:rPr>
              <w:t>Alberta.”</w:t>
            </w:r>
            <w:proofErr w:type="gramEnd"/>
          </w:p>
          <w:p w14:paraId="132BC5BD" w14:textId="77777777" w:rsidR="00602330" w:rsidRPr="00602330" w:rsidRDefault="00602330" w:rsidP="00602330">
            <w:pPr>
              <w:spacing w:after="0"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i/>
                <w:iCs/>
                <w:color w:val="363535"/>
                <w:sz w:val="25"/>
                <w:szCs w:val="25"/>
                <w:lang w:val="en-US" w:bidi="pa-IN"/>
              </w:rPr>
              <w:t>Feisal Keshavjee, chair, Alberta Continuing Care Association</w:t>
            </w:r>
          </w:p>
          <w:p w14:paraId="114D9E68" w14:textId="77777777" w:rsidR="00602330" w:rsidRPr="00602330" w:rsidRDefault="00602330" w:rsidP="00602330">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602330">
              <w:rPr>
                <w:rFonts w:ascii="Arial" w:eastAsia="Times New Roman" w:hAnsi="Arial" w:cs="Arial"/>
                <w:color w:val="363535"/>
                <w:sz w:val="24"/>
                <w:szCs w:val="24"/>
                <w:lang w:val="en-US" w:bidi="pa-IN"/>
              </w:rPr>
              <w:t>The launch of the portal is a key aspect of the Assisted Living Framework announced December 2025. The framework will deliver a more reliable, responsive and sustainable care system that works better for patients, families and front-line workers.</w:t>
            </w:r>
          </w:p>
          <w:p w14:paraId="69C2BED7" w14:textId="77777777" w:rsidR="00602330" w:rsidRPr="00602330" w:rsidRDefault="00602330" w:rsidP="006023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02330">
              <w:rPr>
                <w:rFonts w:ascii="Arial" w:eastAsia="Times New Roman" w:hAnsi="Arial" w:cs="Arial"/>
                <w:b/>
                <w:bCs/>
                <w:color w:val="363535"/>
                <w:sz w:val="36"/>
                <w:szCs w:val="36"/>
                <w:lang w:val="en-US" w:bidi="pa-IN"/>
              </w:rPr>
              <w:t>Quick facts</w:t>
            </w:r>
          </w:p>
          <w:p w14:paraId="6F202DBF" w14:textId="77777777" w:rsidR="00602330" w:rsidRPr="00602330" w:rsidRDefault="00602330" w:rsidP="0060233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lastRenderedPageBreak/>
              <w:t>In December 2025, the government announced an investment of billions of dollars over the next decade to build tens of thousands of continuing care spaces in Alberta.</w:t>
            </w:r>
          </w:p>
          <w:p w14:paraId="4087EAF4" w14:textId="77777777" w:rsidR="00602330" w:rsidRPr="00602330" w:rsidRDefault="00602330" w:rsidP="0060233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This includes an initial investment of $400 million for shovel-ready projects.</w:t>
            </w:r>
          </w:p>
          <w:p w14:paraId="394D6224" w14:textId="77777777" w:rsidR="00602330" w:rsidRPr="00602330" w:rsidRDefault="00602330" w:rsidP="0060233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Since 2019, Alberta’s government has funded the development of more than 3,000 continuing care spaces.</w:t>
            </w:r>
          </w:p>
          <w:p w14:paraId="68BACE33" w14:textId="77777777" w:rsidR="00602330" w:rsidRPr="00602330" w:rsidRDefault="00602330" w:rsidP="0060233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There are currently about 30,000 continuing care home spaces in Alberta.</w:t>
            </w:r>
          </w:p>
          <w:p w14:paraId="61857389" w14:textId="77777777" w:rsidR="00602330" w:rsidRPr="00602330" w:rsidRDefault="00602330" w:rsidP="0060233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There are more than 240 home and community care providers in the province.</w:t>
            </w:r>
          </w:p>
          <w:p w14:paraId="57AE3605" w14:textId="77777777" w:rsidR="00602330" w:rsidRPr="00602330" w:rsidRDefault="00602330" w:rsidP="0060233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Approximately 90 per cent of continuing care home residents are seniors.</w:t>
            </w:r>
          </w:p>
          <w:p w14:paraId="515B4332" w14:textId="77777777" w:rsidR="00602330" w:rsidRPr="00602330" w:rsidRDefault="00602330" w:rsidP="0060233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Alberta is home to about 865,000 seniors.</w:t>
            </w:r>
          </w:p>
          <w:p w14:paraId="352DA5CA" w14:textId="77777777" w:rsidR="00602330" w:rsidRPr="00602330" w:rsidRDefault="00602330" w:rsidP="00602330">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By 2035, Alberta is expected to be home to more than one million seniors.</w:t>
            </w:r>
          </w:p>
          <w:p w14:paraId="333DFAF1" w14:textId="77777777" w:rsidR="00602330" w:rsidRPr="00602330" w:rsidRDefault="00602330" w:rsidP="00602330">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602330">
              <w:rPr>
                <w:rFonts w:ascii="Arial" w:eastAsia="Times New Roman" w:hAnsi="Arial" w:cs="Arial"/>
                <w:color w:val="363535"/>
                <w:sz w:val="25"/>
                <w:szCs w:val="25"/>
                <w:lang w:val="en-US" w:bidi="pa-IN"/>
              </w:rPr>
              <w:t xml:space="preserve">Assisted Living Alberta provides a comprehensive system of continuing care with a range of wrap-around services, including medical and non-medical </w:t>
            </w:r>
            <w:proofErr w:type="gramStart"/>
            <w:r w:rsidRPr="00602330">
              <w:rPr>
                <w:rFonts w:ascii="Arial" w:eastAsia="Times New Roman" w:hAnsi="Arial" w:cs="Arial"/>
                <w:color w:val="363535"/>
                <w:sz w:val="25"/>
                <w:szCs w:val="25"/>
                <w:lang w:val="en-US" w:bidi="pa-IN"/>
              </w:rPr>
              <w:t>supports</w:t>
            </w:r>
            <w:proofErr w:type="gramEnd"/>
            <w:r w:rsidRPr="00602330">
              <w:rPr>
                <w:rFonts w:ascii="Arial" w:eastAsia="Times New Roman" w:hAnsi="Arial" w:cs="Arial"/>
                <w:color w:val="363535"/>
                <w:sz w:val="25"/>
                <w:szCs w:val="25"/>
                <w:lang w:val="en-US" w:bidi="pa-IN"/>
              </w:rPr>
              <w:t>, home care, community care and social services. This system helps older adults, Albertans with disabilities and vulnerable populations maintain their quality of life and independence.</w:t>
            </w:r>
          </w:p>
          <w:p w14:paraId="6BD0D11B" w14:textId="77777777" w:rsidR="00602330" w:rsidRPr="00602330" w:rsidRDefault="00602330" w:rsidP="006023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02330">
              <w:rPr>
                <w:rFonts w:ascii="Arial" w:eastAsia="Times New Roman" w:hAnsi="Arial" w:cs="Arial"/>
                <w:b/>
                <w:bCs/>
                <w:color w:val="363535"/>
                <w:sz w:val="36"/>
                <w:szCs w:val="36"/>
                <w:lang w:val="en-US" w:bidi="pa-IN"/>
              </w:rPr>
              <w:t>Related information</w:t>
            </w:r>
          </w:p>
          <w:p w14:paraId="44F2E5AE" w14:textId="77777777" w:rsidR="00602330" w:rsidRPr="00602330" w:rsidRDefault="00602330" w:rsidP="00602330">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ssisted-living-services-near-me" w:history="1">
              <w:r w:rsidRPr="00602330">
                <w:rPr>
                  <w:rFonts w:ascii="Arial" w:eastAsia="Times New Roman" w:hAnsi="Arial" w:cs="Arial"/>
                  <w:color w:val="0082C7"/>
                  <w:sz w:val="25"/>
                  <w:szCs w:val="25"/>
                  <w:u w:val="single"/>
                  <w:bdr w:val="none" w:sz="0" w:space="0" w:color="auto" w:frame="1"/>
                  <w:lang w:val="en-US" w:bidi="pa-IN"/>
                </w:rPr>
                <w:t>Assisted Living Navigation Portal</w:t>
              </w:r>
            </w:hyperlink>
          </w:p>
          <w:p w14:paraId="35621B34" w14:textId="77777777" w:rsidR="00602330" w:rsidRPr="00602330" w:rsidRDefault="00602330" w:rsidP="00602330">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assisted-living-framework" w:history="1">
              <w:r w:rsidRPr="00602330">
                <w:rPr>
                  <w:rFonts w:ascii="Arial" w:eastAsia="Times New Roman" w:hAnsi="Arial" w:cs="Arial"/>
                  <w:color w:val="0082C7"/>
                  <w:sz w:val="25"/>
                  <w:szCs w:val="25"/>
                  <w:u w:val="single"/>
                  <w:bdr w:val="none" w:sz="0" w:space="0" w:color="auto" w:frame="1"/>
                  <w:lang w:val="en-US" w:bidi="pa-IN"/>
                </w:rPr>
                <w:t>Assisted Living Framework</w:t>
              </w:r>
            </w:hyperlink>
          </w:p>
          <w:p w14:paraId="0FBA6F50" w14:textId="77777777" w:rsidR="00602330" w:rsidRPr="00602330" w:rsidRDefault="00602330" w:rsidP="00602330">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continuing-care-in-alberta" w:history="1">
              <w:r w:rsidRPr="00602330">
                <w:rPr>
                  <w:rFonts w:ascii="Arial" w:eastAsia="Times New Roman" w:hAnsi="Arial" w:cs="Arial"/>
                  <w:color w:val="0082C7"/>
                  <w:sz w:val="25"/>
                  <w:szCs w:val="25"/>
                  <w:u w:val="single"/>
                  <w:bdr w:val="none" w:sz="0" w:space="0" w:color="auto" w:frame="1"/>
                  <w:lang w:val="en-US" w:bidi="pa-IN"/>
                </w:rPr>
                <w:t>Continuing Care in Alberta</w:t>
              </w:r>
            </w:hyperlink>
          </w:p>
          <w:p w14:paraId="7E4D063B" w14:textId="77777777" w:rsidR="00602330" w:rsidRPr="00602330" w:rsidRDefault="00602330" w:rsidP="006023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02330">
              <w:rPr>
                <w:rFonts w:ascii="Arial" w:eastAsia="Times New Roman" w:hAnsi="Arial" w:cs="Arial"/>
                <w:b/>
                <w:bCs/>
                <w:color w:val="363535"/>
                <w:sz w:val="36"/>
                <w:szCs w:val="36"/>
                <w:lang w:val="en-US" w:bidi="pa-IN"/>
              </w:rPr>
              <w:t>Related news</w:t>
            </w:r>
          </w:p>
          <w:p w14:paraId="6BF51226" w14:textId="77777777" w:rsidR="00602330" w:rsidRPr="00602330" w:rsidRDefault="00602330" w:rsidP="00602330">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537867DE12C9-92AA-CC91-C7229E410C71EBA9" w:history="1">
              <w:r w:rsidRPr="00602330">
                <w:rPr>
                  <w:rFonts w:ascii="Arial" w:eastAsia="Times New Roman" w:hAnsi="Arial" w:cs="Arial"/>
                  <w:color w:val="0082C7"/>
                  <w:sz w:val="25"/>
                  <w:szCs w:val="25"/>
                  <w:u w:val="single"/>
                  <w:bdr w:val="none" w:sz="0" w:space="0" w:color="auto" w:frame="1"/>
                  <w:lang w:val="en-US" w:bidi="pa-IN"/>
                </w:rPr>
                <w:t>Building continuing care, more acute capacity</w:t>
              </w:r>
            </w:hyperlink>
            <w:r w:rsidRPr="00602330">
              <w:rPr>
                <w:rFonts w:ascii="Arial" w:eastAsia="Times New Roman" w:hAnsi="Arial" w:cs="Arial"/>
                <w:color w:val="363535"/>
                <w:sz w:val="25"/>
                <w:szCs w:val="25"/>
                <w:lang w:val="en-US" w:bidi="pa-IN"/>
              </w:rPr>
              <w:t> (Dec. 10, 2025)</w:t>
            </w:r>
          </w:p>
          <w:p w14:paraId="33C61A71" w14:textId="77777777" w:rsidR="00602330" w:rsidRPr="00602330" w:rsidRDefault="00602330" w:rsidP="00602330">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602330">
              <w:rPr>
                <w:rFonts w:ascii="Arial" w:eastAsia="Times New Roman" w:hAnsi="Arial" w:cs="Arial"/>
                <w:b/>
                <w:bCs/>
                <w:color w:val="363535"/>
                <w:sz w:val="36"/>
                <w:szCs w:val="36"/>
                <w:lang w:val="en-US" w:bidi="pa-IN"/>
              </w:rPr>
              <w:t>Multimedia</w:t>
            </w:r>
          </w:p>
          <w:p w14:paraId="51F12469" w14:textId="77777777" w:rsidR="00602330" w:rsidRPr="00602330" w:rsidRDefault="00602330" w:rsidP="00602330">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www.youtube.com/live/6ygnHopk808. Click or tap if you trust this link." w:history="1">
              <w:proofErr w:type="gramStart"/>
              <w:r w:rsidRPr="00602330">
                <w:rPr>
                  <w:rFonts w:ascii="Arial" w:eastAsia="Times New Roman" w:hAnsi="Arial" w:cs="Arial"/>
                  <w:color w:val="0082C7"/>
                  <w:sz w:val="25"/>
                  <w:szCs w:val="25"/>
                  <w:u w:val="single"/>
                  <w:bdr w:val="none" w:sz="0" w:space="0" w:color="auto" w:frame="1"/>
                  <w:lang w:val="en-US" w:bidi="pa-IN"/>
                </w:rPr>
                <w:t>Watch</w:t>
              </w:r>
              <w:proofErr w:type="gramEnd"/>
              <w:r w:rsidRPr="00602330">
                <w:rPr>
                  <w:rFonts w:ascii="Arial" w:eastAsia="Times New Roman" w:hAnsi="Arial" w:cs="Arial"/>
                  <w:color w:val="0082C7"/>
                  <w:sz w:val="25"/>
                  <w:szCs w:val="25"/>
                  <w:u w:val="single"/>
                  <w:bdr w:val="none" w:sz="0" w:space="0" w:color="auto" w:frame="1"/>
                  <w:lang w:val="en-US" w:bidi="pa-IN"/>
                </w:rPr>
                <w:t xml:space="preserve"> the news conference</w:t>
              </w:r>
            </w:hyperlink>
          </w:p>
          <w:p w14:paraId="2B0EB54D" w14:textId="77777777" w:rsidR="00602330" w:rsidRPr="00602330" w:rsidRDefault="00602330" w:rsidP="00602330">
            <w:pPr>
              <w:spacing w:after="0" w:line="240" w:lineRule="auto"/>
              <w:rPr>
                <w:rFonts w:ascii="Arial" w:eastAsia="Times New Roman" w:hAnsi="Arial" w:cs="Arial"/>
                <w:color w:val="363535"/>
                <w:lang w:val="en-US" w:bidi="pa-IN"/>
              </w:rPr>
            </w:pPr>
            <w:r w:rsidRPr="00602330">
              <w:rPr>
                <w:rFonts w:ascii="Arial" w:eastAsia="Times New Roman" w:hAnsi="Arial" w:cs="Arial"/>
                <w:color w:val="363535"/>
                <w:lang w:val="en-US" w:bidi="pa-IN"/>
              </w:rPr>
              <w:br/>
            </w:r>
          </w:p>
          <w:p w14:paraId="6E4E06B0" w14:textId="77777777" w:rsidR="00602330" w:rsidRPr="00602330" w:rsidRDefault="00602330" w:rsidP="0060233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602330">
              <w:rPr>
                <w:rFonts w:ascii="Arial" w:eastAsia="Times New Roman" w:hAnsi="Arial" w:cs="Arial"/>
                <w:b/>
                <w:bCs/>
                <w:color w:val="363535"/>
                <w:sz w:val="36"/>
                <w:szCs w:val="36"/>
                <w:lang w:val="en-US" w:bidi="pa-IN"/>
              </w:rPr>
              <w:lastRenderedPageBreak/>
              <w:t>Media inquiries</w:t>
            </w:r>
          </w:p>
          <w:p w14:paraId="42638539" w14:textId="77777777" w:rsidR="00602330" w:rsidRPr="00602330" w:rsidRDefault="00602330" w:rsidP="00602330">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Amber.Edgerton@gov.ab.ca" w:history="1">
              <w:r w:rsidRPr="00602330">
                <w:rPr>
                  <w:rFonts w:ascii="Arial" w:eastAsia="Times New Roman" w:hAnsi="Arial" w:cs="Arial"/>
                  <w:b/>
                  <w:bCs/>
                  <w:color w:val="0082C7"/>
                  <w:sz w:val="27"/>
                  <w:szCs w:val="27"/>
                  <w:u w:val="single"/>
                  <w:bdr w:val="none" w:sz="0" w:space="0" w:color="auto" w:frame="1"/>
                  <w:lang w:val="en-US" w:bidi="pa-IN"/>
                </w:rPr>
                <w:t>Amber Edgerton</w:t>
              </w:r>
            </w:hyperlink>
          </w:p>
          <w:p w14:paraId="7EFABC23" w14:textId="77777777" w:rsidR="00602330" w:rsidRPr="00602330" w:rsidRDefault="00602330" w:rsidP="00602330">
            <w:pPr>
              <w:spacing w:after="0" w:line="240" w:lineRule="auto"/>
              <w:rPr>
                <w:rFonts w:ascii="Arial" w:eastAsia="Times New Roman" w:hAnsi="Arial" w:cs="Arial"/>
                <w:color w:val="363535"/>
                <w:lang w:val="en-US" w:bidi="pa-IN"/>
              </w:rPr>
            </w:pPr>
            <w:r w:rsidRPr="00602330">
              <w:rPr>
                <w:rFonts w:ascii="Arial" w:eastAsia="Times New Roman" w:hAnsi="Arial" w:cs="Arial"/>
                <w:color w:val="363535"/>
                <w:lang w:val="en-US" w:bidi="pa-IN"/>
              </w:rPr>
              <w:t>780-222-6113</w:t>
            </w:r>
            <w:r w:rsidRPr="00602330">
              <w:rPr>
                <w:rFonts w:ascii="Arial" w:eastAsia="Times New Roman" w:hAnsi="Arial" w:cs="Arial"/>
                <w:color w:val="363535"/>
                <w:lang w:val="en-US" w:bidi="pa-IN"/>
              </w:rPr>
              <w:br/>
              <w:t>Press Secretary, Assisted Living and Social Services</w:t>
            </w:r>
          </w:p>
        </w:tc>
      </w:tr>
      <w:tr w:rsidR="00602330" w:rsidRPr="00602330" w14:paraId="038D7900" w14:textId="77777777">
        <w:trPr>
          <w:tblCellSpacing w:w="0" w:type="dxa"/>
          <w:jc w:val="center"/>
        </w:trPr>
        <w:tc>
          <w:tcPr>
            <w:tcW w:w="0" w:type="auto"/>
            <w:shd w:val="clear" w:color="auto" w:fill="FFFFFF"/>
            <w:vAlign w:val="center"/>
            <w:hideMark/>
          </w:tcPr>
          <w:p w14:paraId="385DDA53" w14:textId="77777777" w:rsidR="00602330" w:rsidRPr="00602330" w:rsidRDefault="00602330" w:rsidP="00602330">
            <w:pPr>
              <w:spacing w:after="0" w:line="240" w:lineRule="auto"/>
              <w:rPr>
                <w:rFonts w:ascii="Arial" w:eastAsia="Times New Roman" w:hAnsi="Arial" w:cs="Arial"/>
                <w:color w:val="363535"/>
                <w:lang w:val="en-US" w:bidi="pa-IN"/>
              </w:rPr>
            </w:pPr>
          </w:p>
        </w:tc>
      </w:tr>
    </w:tbl>
    <w:p w14:paraId="7F6AEE8C" w14:textId="2272EA62" w:rsidR="0034582D" w:rsidRPr="0034582D" w:rsidRDefault="0034582D" w:rsidP="00602330"/>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3277D"/>
    <w:multiLevelType w:val="multilevel"/>
    <w:tmpl w:val="47C2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E4642"/>
    <w:multiLevelType w:val="multilevel"/>
    <w:tmpl w:val="0E84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552F6"/>
    <w:multiLevelType w:val="multilevel"/>
    <w:tmpl w:val="E4A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730A6D"/>
    <w:multiLevelType w:val="multilevel"/>
    <w:tmpl w:val="5F04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7"/>
  </w:num>
  <w:num w:numId="2" w16cid:durableId="1066026324">
    <w:abstractNumId w:val="4"/>
  </w:num>
  <w:num w:numId="3" w16cid:durableId="1026445123">
    <w:abstractNumId w:val="6"/>
  </w:num>
  <w:num w:numId="4" w16cid:durableId="1498225563">
    <w:abstractNumId w:val="0"/>
  </w:num>
  <w:num w:numId="5" w16cid:durableId="1725520362">
    <w:abstractNumId w:val="5"/>
  </w:num>
  <w:num w:numId="6" w16cid:durableId="1294674903">
    <w:abstractNumId w:val="3"/>
  </w:num>
  <w:num w:numId="7" w16cid:durableId="284695430">
    <w:abstractNumId w:val="2"/>
  </w:num>
  <w:num w:numId="8" w16cid:durableId="159778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3C82"/>
    <w:rsid w:val="0034582D"/>
    <w:rsid w:val="00384FBE"/>
    <w:rsid w:val="00432860"/>
    <w:rsid w:val="004A6AC9"/>
    <w:rsid w:val="005504B6"/>
    <w:rsid w:val="00597B91"/>
    <w:rsid w:val="005C4BC3"/>
    <w:rsid w:val="00602330"/>
    <w:rsid w:val="006C09F9"/>
    <w:rsid w:val="007415CC"/>
    <w:rsid w:val="0078401B"/>
    <w:rsid w:val="00804D60"/>
    <w:rsid w:val="0080779B"/>
    <w:rsid w:val="008B292F"/>
    <w:rsid w:val="00943276"/>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YV1JfLC05JqMD%2BipyIblw%3D?nativeVersion=1.2026.203.300" TargetMode="External"/><Relationship Id="rId13" Type="http://schemas.openxmlformats.org/officeDocument/2006/relationships/hyperlink" Target="https://can01.safelinks.protection.outlook.com/?url=https%3A%2F%2Fwww.youtube.com%2Flive%2F6ygnHopk808&amp;data=05%7C02%7CAmandeep.Sidhu%40gov.ab.ca%7C4c8bb42e80b24082729c08de6f2f99b4%7C2bb51c06af9b42c58bf53c3b7b10850b%7C0%7C0%7C639070447413479964%7CUnknown%7CTWFpbGZsb3d8eyJFbXB0eU1hcGkiOnRydWUsIlYiOiIwLjAuMDAwMCIsIlAiOiJXaW4zMiIsIkFOIjoiTWFpbCIsIldUIjoyfQ%3D%3D%7C0%7C%7C%7C&amp;sdata=D6hFMsOqcgR0MhDo%2Fie7vuq4BWINUCQLP36XZ7YTxNw%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537867DE12C9-92AA-CC91-C7229E410C71EBA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continuing-care-in-albert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lberta.ca/assisted-living-framework" TargetMode="External"/><Relationship Id="rId4" Type="http://schemas.openxmlformats.org/officeDocument/2006/relationships/webSettings" Target="webSettings.xml"/><Relationship Id="rId9" Type="http://schemas.openxmlformats.org/officeDocument/2006/relationships/hyperlink" Target="https://www.alberta.ca/assisted-living-services-near-me" TargetMode="External"/><Relationship Id="rId14" Type="http://schemas.openxmlformats.org/officeDocument/2006/relationships/hyperlink" Target="mailto:Amber.Edgerton@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