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C829DC" w14:textId="77777777" w:rsidR="00FF0A25" w:rsidRPr="009B17AC" w:rsidRDefault="00FF0A25" w:rsidP="00FF0A25">
      <w:pPr>
        <w:pStyle w:val="WfxFaxNum"/>
        <w:spacing w:before="120"/>
        <w:jc w:val="right"/>
        <w:outlineLvl w:val="0"/>
        <w:rPr>
          <w:rFonts w:ascii="Arial" w:hAnsi="Arial" w:cs="Arial"/>
          <w:color w:val="404040" w:themeColor="text1" w:themeTint="BF"/>
          <w:sz w:val="40"/>
          <w:szCs w:val="34"/>
        </w:rPr>
      </w:pPr>
      <w:r w:rsidRPr="009B17AC">
        <w:rPr>
          <w:noProof/>
          <w:color w:val="404040" w:themeColor="text1" w:themeTint="BF"/>
          <w:sz w:val="24"/>
          <w:lang w:eastAsia="zh-TW"/>
        </w:rPr>
        <w:drawing>
          <wp:anchor distT="0" distB="0" distL="114300" distR="114300" simplePos="0" relativeHeight="251659264" behindDoc="0" locked="0" layoutInCell="1" allowOverlap="1" wp14:anchorId="54C829E0" wp14:editId="54C829E1">
            <wp:simplePos x="0" y="0"/>
            <wp:positionH relativeFrom="column">
              <wp:posOffset>11119</wp:posOffset>
            </wp:positionH>
            <wp:positionV relativeFrom="paragraph">
              <wp:posOffset>-93606</wp:posOffset>
            </wp:positionV>
            <wp:extent cx="1637414" cy="460296"/>
            <wp:effectExtent l="0" t="0" r="127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B-Sig 2Color Sky RGB.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37414" cy="460296"/>
                    </a:xfrm>
                    <a:prstGeom prst="rect">
                      <a:avLst/>
                    </a:prstGeom>
                  </pic:spPr>
                </pic:pic>
              </a:graphicData>
            </a:graphic>
          </wp:anchor>
        </w:drawing>
      </w:r>
      <w:r w:rsidRPr="009B17AC">
        <w:rPr>
          <w:rFonts w:ascii="Arial" w:hAnsi="Arial" w:cs="Arial"/>
          <w:b/>
          <w:color w:val="404040" w:themeColor="text1" w:themeTint="BF"/>
          <w:sz w:val="40"/>
          <w:szCs w:val="34"/>
        </w:rPr>
        <w:t xml:space="preserve">News </w:t>
      </w:r>
      <w:r w:rsidRPr="009B17AC">
        <w:rPr>
          <w:rFonts w:ascii="Arial" w:hAnsi="Arial" w:cs="Arial"/>
          <w:color w:val="404040" w:themeColor="text1" w:themeTint="BF"/>
          <w:sz w:val="40"/>
          <w:szCs w:val="34"/>
        </w:rPr>
        <w:t>release</w:t>
      </w:r>
    </w:p>
    <w:p w14:paraId="54C829DD" w14:textId="77777777" w:rsidR="00042B1E" w:rsidRDefault="00042B1E" w:rsidP="00FF0A25"/>
    <w:p w14:paraId="54C829DE" w14:textId="77777777" w:rsidR="00FF0A25" w:rsidRDefault="00FF0A25" w:rsidP="00FF0A25"/>
    <w:tbl>
      <w:tblPr>
        <w:tblW w:w="0" w:type="auto"/>
        <w:jc w:val="center"/>
        <w:tblCellSpacing w:w="0" w:type="dxa"/>
        <w:shd w:val="clear" w:color="auto" w:fill="FFFFFF"/>
        <w:tblCellMar>
          <w:left w:w="0" w:type="dxa"/>
          <w:right w:w="0" w:type="dxa"/>
        </w:tblCellMar>
        <w:tblLook w:val="04A0" w:firstRow="1" w:lastRow="0" w:firstColumn="1" w:lastColumn="0" w:noHBand="0" w:noVBand="1"/>
      </w:tblPr>
      <w:tblGrid>
        <w:gridCol w:w="9360"/>
      </w:tblGrid>
      <w:tr w:rsidR="00042B1E" w:rsidRPr="00042B1E" w14:paraId="202437E1" w14:textId="77777777" w:rsidTr="00042B1E">
        <w:trPr>
          <w:tblCellSpacing w:w="0" w:type="dxa"/>
          <w:jc w:val="center"/>
        </w:trPr>
        <w:tc>
          <w:tcPr>
            <w:tcW w:w="0" w:type="auto"/>
            <w:shd w:val="clear" w:color="auto" w:fill="FFFFFF"/>
            <w:vAlign w:val="center"/>
            <w:hideMark/>
          </w:tcPr>
          <w:p w14:paraId="28739E26" w14:textId="77777777" w:rsidR="00042B1E" w:rsidRPr="00042B1E" w:rsidRDefault="00042B1E" w:rsidP="00042B1E">
            <w:pPr>
              <w:spacing w:before="100" w:beforeAutospacing="1" w:after="100" w:afterAutospacing="1" w:line="420" w:lineRule="atLeast"/>
              <w:outlineLvl w:val="0"/>
              <w:rPr>
                <w:rFonts w:ascii="Arial" w:eastAsia="Times New Roman" w:hAnsi="Arial" w:cs="Arial"/>
                <w:b/>
                <w:bCs/>
                <w:color w:val="363535"/>
                <w:kern w:val="36"/>
                <w:sz w:val="48"/>
                <w:szCs w:val="48"/>
                <w:lang w:val="en-US" w:bidi="pa-IN"/>
              </w:rPr>
            </w:pPr>
            <w:r w:rsidRPr="00042B1E">
              <w:rPr>
                <w:rFonts w:ascii="Arial" w:eastAsia="Times New Roman" w:hAnsi="Arial" w:cs="Arial"/>
                <w:b/>
                <w:bCs/>
                <w:color w:val="363535"/>
                <w:kern w:val="36"/>
                <w:sz w:val="48"/>
                <w:szCs w:val="48"/>
                <w:lang w:val="en-US" w:bidi="pa-IN"/>
              </w:rPr>
              <w:t>Cutting wait times for water</w:t>
            </w:r>
          </w:p>
          <w:p w14:paraId="7686E667" w14:textId="77777777" w:rsidR="00042B1E" w:rsidRPr="00042B1E" w:rsidRDefault="00042B1E" w:rsidP="00042B1E">
            <w:pPr>
              <w:spacing w:after="0" w:line="240" w:lineRule="auto"/>
              <w:rPr>
                <w:rFonts w:ascii="Arial" w:eastAsia="Times New Roman" w:hAnsi="Arial" w:cs="Arial"/>
                <w:color w:val="363535"/>
                <w:lang w:val="en-US" w:bidi="pa-IN"/>
              </w:rPr>
            </w:pPr>
            <w:r w:rsidRPr="00042B1E">
              <w:rPr>
                <w:rFonts w:ascii="Arial" w:eastAsia="Times New Roman" w:hAnsi="Arial" w:cs="Arial"/>
                <w:color w:val="363535"/>
                <w:bdr w:val="none" w:sz="0" w:space="0" w:color="auto" w:frame="1"/>
                <w:lang w:val="en-US" w:bidi="pa-IN"/>
              </w:rPr>
              <w:t>October 20, 2025</w:t>
            </w:r>
            <w:r w:rsidRPr="00042B1E">
              <w:rPr>
                <w:rFonts w:ascii="Arial" w:eastAsia="Times New Roman" w:hAnsi="Arial" w:cs="Arial"/>
                <w:color w:val="363535"/>
                <w:lang w:val="en-US" w:bidi="pa-IN"/>
              </w:rPr>
              <w:t> </w:t>
            </w:r>
            <w:hyperlink r:id="rId8" w:anchor="x_media-contacts" w:tooltip="#x_media-contacts" w:history="1">
              <w:r w:rsidRPr="00042B1E">
                <w:rPr>
                  <w:rFonts w:ascii="Arial" w:eastAsia="Times New Roman" w:hAnsi="Arial" w:cs="Arial"/>
                  <w:color w:val="0082C7"/>
                  <w:u w:val="single"/>
                  <w:bdr w:val="none" w:sz="0" w:space="0" w:color="auto" w:frame="1"/>
                  <w:lang w:val="en-US" w:bidi="pa-IN"/>
                </w:rPr>
                <w:t>Media inquiries</w:t>
              </w:r>
            </w:hyperlink>
          </w:p>
          <w:p w14:paraId="3041EC03" w14:textId="77777777" w:rsidR="00042B1E" w:rsidRPr="00042B1E" w:rsidRDefault="00042B1E" w:rsidP="00042B1E">
            <w:pPr>
              <w:spacing w:before="100" w:beforeAutospacing="1" w:after="100" w:afterAutospacing="1" w:line="341" w:lineRule="atLeast"/>
              <w:textAlignment w:val="baseline"/>
              <w:rPr>
                <w:rFonts w:ascii="Arial" w:eastAsia="Times New Roman" w:hAnsi="Arial" w:cs="Arial"/>
                <w:color w:val="363535"/>
                <w:sz w:val="37"/>
                <w:szCs w:val="37"/>
                <w:lang w:val="en-US" w:bidi="pa-IN"/>
              </w:rPr>
            </w:pPr>
            <w:r w:rsidRPr="00042B1E">
              <w:rPr>
                <w:rFonts w:ascii="Arial" w:eastAsia="Times New Roman" w:hAnsi="Arial" w:cs="Arial"/>
                <w:color w:val="363535"/>
                <w:sz w:val="37"/>
                <w:szCs w:val="37"/>
                <w:lang w:val="en-US" w:bidi="pa-IN"/>
              </w:rPr>
              <w:t xml:space="preserve">Alberta’s government has cut wait times for Water Act </w:t>
            </w:r>
            <w:proofErr w:type="spellStart"/>
            <w:r w:rsidRPr="00042B1E">
              <w:rPr>
                <w:rFonts w:ascii="Arial" w:eastAsia="Times New Roman" w:hAnsi="Arial" w:cs="Arial"/>
                <w:color w:val="363535"/>
                <w:sz w:val="37"/>
                <w:szCs w:val="37"/>
                <w:lang w:val="en-US" w:bidi="pa-IN"/>
              </w:rPr>
              <w:t>licences</w:t>
            </w:r>
            <w:proofErr w:type="spellEnd"/>
            <w:r w:rsidRPr="00042B1E">
              <w:rPr>
                <w:rFonts w:ascii="Arial" w:eastAsia="Times New Roman" w:hAnsi="Arial" w:cs="Arial"/>
                <w:color w:val="363535"/>
                <w:sz w:val="37"/>
                <w:szCs w:val="37"/>
                <w:lang w:val="en-US" w:bidi="pa-IN"/>
              </w:rPr>
              <w:t xml:space="preserve"> nearly in half over the last year, saving Albertans time and money.</w:t>
            </w:r>
          </w:p>
          <w:p w14:paraId="6C080CD3" w14:textId="77777777" w:rsidR="00042B1E" w:rsidRPr="00042B1E" w:rsidRDefault="00042B1E" w:rsidP="00042B1E">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042B1E">
              <w:rPr>
                <w:rFonts w:ascii="Arial" w:eastAsia="Times New Roman" w:hAnsi="Arial" w:cs="Arial"/>
                <w:color w:val="363535"/>
                <w:sz w:val="24"/>
                <w:szCs w:val="24"/>
                <w:lang w:val="en-US" w:bidi="pa-IN"/>
              </w:rPr>
              <w:t>By cutting red tape, setting standards and streamlining processes, Alberta’s government has reduced wait times for </w:t>
            </w:r>
            <w:r w:rsidRPr="00042B1E">
              <w:rPr>
                <w:rFonts w:ascii="Arial" w:eastAsia="Times New Roman" w:hAnsi="Arial" w:cs="Arial"/>
                <w:i/>
                <w:iCs/>
                <w:color w:val="363535"/>
                <w:sz w:val="24"/>
                <w:szCs w:val="24"/>
                <w:lang w:val="en-US" w:bidi="pa-IN"/>
              </w:rPr>
              <w:t>Water Act</w:t>
            </w:r>
            <w:r w:rsidRPr="00042B1E">
              <w:rPr>
                <w:rFonts w:ascii="Arial" w:eastAsia="Times New Roman" w:hAnsi="Arial" w:cs="Arial"/>
                <w:color w:val="363535"/>
                <w:sz w:val="24"/>
                <w:szCs w:val="24"/>
                <w:lang w:val="en-US" w:bidi="pa-IN"/>
              </w:rPr>
              <w:t> </w:t>
            </w:r>
            <w:proofErr w:type="spellStart"/>
            <w:r w:rsidRPr="00042B1E">
              <w:rPr>
                <w:rFonts w:ascii="Arial" w:eastAsia="Times New Roman" w:hAnsi="Arial" w:cs="Arial"/>
                <w:color w:val="363535"/>
                <w:sz w:val="24"/>
                <w:szCs w:val="24"/>
                <w:lang w:val="en-US" w:bidi="pa-IN"/>
              </w:rPr>
              <w:t>licences</w:t>
            </w:r>
            <w:proofErr w:type="spellEnd"/>
            <w:r w:rsidRPr="00042B1E">
              <w:rPr>
                <w:rFonts w:ascii="Arial" w:eastAsia="Times New Roman" w:hAnsi="Arial" w:cs="Arial"/>
                <w:color w:val="363535"/>
                <w:sz w:val="24"/>
                <w:szCs w:val="24"/>
                <w:lang w:val="en-US" w:bidi="pa-IN"/>
              </w:rPr>
              <w:t xml:space="preserve"> by 52 per cent in the last year. This makes it easier for landowners, businesses and municipalities to get the water they need to support growing communities and a thriving economy.</w:t>
            </w:r>
          </w:p>
          <w:p w14:paraId="0BE0DD69" w14:textId="77777777" w:rsidR="00042B1E" w:rsidRPr="00042B1E" w:rsidRDefault="00042B1E" w:rsidP="00042B1E">
            <w:pPr>
              <w:spacing w:beforeAutospacing="1" w:after="100" w:afterAutospacing="1" w:line="348" w:lineRule="atLeast"/>
              <w:textAlignment w:val="baseline"/>
              <w:rPr>
                <w:rFonts w:ascii="Arial" w:eastAsia="Times New Roman" w:hAnsi="Arial" w:cs="Arial"/>
                <w:color w:val="363535"/>
                <w:sz w:val="24"/>
                <w:szCs w:val="24"/>
                <w:lang w:val="en-US" w:bidi="pa-IN"/>
              </w:rPr>
            </w:pPr>
            <w:r w:rsidRPr="00042B1E">
              <w:rPr>
                <w:rFonts w:ascii="Arial" w:eastAsia="Times New Roman" w:hAnsi="Arial" w:cs="Arial"/>
                <w:color w:val="363535"/>
                <w:sz w:val="24"/>
                <w:szCs w:val="24"/>
                <w:lang w:val="en-US" w:bidi="pa-IN"/>
              </w:rPr>
              <w:t>“We are getting government out of the way so that farmers, ranchers, communities and businesses can keep on growing. Routine water applications shouldn’t take months or even years. I’m proud of the work we’ve done over the past two years to show we can maintain Alberta’s world class environmental standards without holding up good projects or keeping Albertans from getting the water they need.”</w:t>
            </w:r>
          </w:p>
          <w:p w14:paraId="4C9AC834" w14:textId="77777777" w:rsidR="00042B1E" w:rsidRPr="00042B1E" w:rsidRDefault="00042B1E" w:rsidP="00042B1E">
            <w:pPr>
              <w:spacing w:after="100" w:line="348" w:lineRule="atLeast"/>
              <w:textAlignment w:val="baseline"/>
              <w:rPr>
                <w:rFonts w:ascii="Arial" w:eastAsia="Times New Roman" w:hAnsi="Arial" w:cs="Arial"/>
                <w:color w:val="363535"/>
                <w:sz w:val="25"/>
                <w:szCs w:val="25"/>
                <w:lang w:val="en-US" w:bidi="pa-IN"/>
              </w:rPr>
            </w:pPr>
            <w:r w:rsidRPr="00042B1E">
              <w:rPr>
                <w:rFonts w:ascii="Arial" w:eastAsia="Times New Roman" w:hAnsi="Arial" w:cs="Arial"/>
                <w:i/>
                <w:iCs/>
                <w:color w:val="363535"/>
                <w:sz w:val="25"/>
                <w:szCs w:val="25"/>
                <w:lang w:val="en-US" w:bidi="pa-IN"/>
              </w:rPr>
              <w:t>Rebecca Schulz, Minister of Environment and Protected Areas</w:t>
            </w:r>
          </w:p>
          <w:p w14:paraId="68FF6288" w14:textId="77777777" w:rsidR="00042B1E" w:rsidRPr="00042B1E" w:rsidRDefault="00042B1E" w:rsidP="00042B1E">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042B1E">
              <w:rPr>
                <w:rFonts w:ascii="Arial" w:eastAsia="Times New Roman" w:hAnsi="Arial" w:cs="Arial"/>
                <w:color w:val="363535"/>
                <w:sz w:val="24"/>
                <w:szCs w:val="24"/>
                <w:lang w:val="en-US" w:bidi="pa-IN"/>
              </w:rPr>
              <w:t>Alberta’s government introduced mandatory service targets for all </w:t>
            </w:r>
            <w:r w:rsidRPr="00042B1E">
              <w:rPr>
                <w:rFonts w:ascii="Arial" w:eastAsia="Times New Roman" w:hAnsi="Arial" w:cs="Arial"/>
                <w:i/>
                <w:iCs/>
                <w:color w:val="363535"/>
                <w:sz w:val="24"/>
                <w:szCs w:val="24"/>
                <w:lang w:val="en-US" w:bidi="pa-IN"/>
              </w:rPr>
              <w:t>Water Act</w:t>
            </w:r>
            <w:r w:rsidRPr="00042B1E">
              <w:rPr>
                <w:rFonts w:ascii="Arial" w:eastAsia="Times New Roman" w:hAnsi="Arial" w:cs="Arial"/>
                <w:color w:val="363535"/>
                <w:sz w:val="24"/>
                <w:szCs w:val="24"/>
                <w:lang w:val="en-US" w:bidi="pa-IN"/>
              </w:rPr>
              <w:t xml:space="preserve"> applications last year to speed up reviews and stop unnecessary delays. A new online system is also in place that makes it quicker and easier to submit and review applications, and regulatory improvements like eliminating unnecessary 10 per cent </w:t>
            </w:r>
            <w:proofErr w:type="gramStart"/>
            <w:r w:rsidRPr="00042B1E">
              <w:rPr>
                <w:rFonts w:ascii="Arial" w:eastAsia="Times New Roman" w:hAnsi="Arial" w:cs="Arial"/>
                <w:color w:val="363535"/>
                <w:sz w:val="24"/>
                <w:szCs w:val="24"/>
                <w:lang w:val="en-US" w:bidi="pa-IN"/>
              </w:rPr>
              <w:t>hold-backs</w:t>
            </w:r>
            <w:proofErr w:type="gramEnd"/>
            <w:r w:rsidRPr="00042B1E">
              <w:rPr>
                <w:rFonts w:ascii="Arial" w:eastAsia="Times New Roman" w:hAnsi="Arial" w:cs="Arial"/>
                <w:color w:val="363535"/>
                <w:sz w:val="24"/>
                <w:szCs w:val="24"/>
                <w:lang w:val="en-US" w:bidi="pa-IN"/>
              </w:rPr>
              <w:t xml:space="preserve"> on most water transfers have reduced unnecessary paperwork.</w:t>
            </w:r>
          </w:p>
          <w:p w14:paraId="2873EDF9" w14:textId="77777777" w:rsidR="00042B1E" w:rsidRPr="00042B1E" w:rsidRDefault="00042B1E" w:rsidP="00042B1E">
            <w:pPr>
              <w:spacing w:beforeAutospacing="1" w:after="100" w:afterAutospacing="1" w:line="348" w:lineRule="atLeast"/>
              <w:textAlignment w:val="baseline"/>
              <w:rPr>
                <w:rFonts w:ascii="Arial" w:eastAsia="Times New Roman" w:hAnsi="Arial" w:cs="Arial"/>
                <w:color w:val="363535"/>
                <w:sz w:val="24"/>
                <w:szCs w:val="24"/>
                <w:lang w:val="en-US" w:bidi="pa-IN"/>
              </w:rPr>
            </w:pPr>
            <w:r w:rsidRPr="00042B1E">
              <w:rPr>
                <w:rFonts w:ascii="Arial" w:eastAsia="Times New Roman" w:hAnsi="Arial" w:cs="Arial"/>
                <w:color w:val="363535"/>
                <w:sz w:val="24"/>
                <w:szCs w:val="24"/>
                <w:lang w:val="en-US" w:bidi="pa-IN"/>
              </w:rPr>
              <w:t>“These results are good news for every Albertan, company or community looking to access water in this province. Minister Schulz and I will keep looking for ways to cut red tape, reduce bureaucratic delays and get rid of outdated processes that slow good work down.”</w:t>
            </w:r>
          </w:p>
          <w:p w14:paraId="027D38E3" w14:textId="77777777" w:rsidR="00042B1E" w:rsidRPr="00042B1E" w:rsidRDefault="00042B1E" w:rsidP="00042B1E">
            <w:pPr>
              <w:spacing w:after="100" w:line="348" w:lineRule="atLeast"/>
              <w:textAlignment w:val="baseline"/>
              <w:rPr>
                <w:rFonts w:ascii="Arial" w:eastAsia="Times New Roman" w:hAnsi="Arial" w:cs="Arial"/>
                <w:color w:val="363535"/>
                <w:sz w:val="25"/>
                <w:szCs w:val="25"/>
                <w:lang w:val="en-US" w:bidi="pa-IN"/>
              </w:rPr>
            </w:pPr>
            <w:r w:rsidRPr="00042B1E">
              <w:rPr>
                <w:rFonts w:ascii="Arial" w:eastAsia="Times New Roman" w:hAnsi="Arial" w:cs="Arial"/>
                <w:i/>
                <w:iCs/>
                <w:color w:val="363535"/>
                <w:sz w:val="25"/>
                <w:szCs w:val="25"/>
                <w:lang w:val="en-US" w:bidi="pa-IN"/>
              </w:rPr>
              <w:t>Grant Hunter, Associate Minister of Water </w:t>
            </w:r>
          </w:p>
          <w:p w14:paraId="18FBFE43" w14:textId="77777777" w:rsidR="00042B1E" w:rsidRPr="00042B1E" w:rsidRDefault="00042B1E" w:rsidP="00042B1E">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042B1E">
              <w:rPr>
                <w:rFonts w:ascii="Arial" w:eastAsia="Times New Roman" w:hAnsi="Arial" w:cs="Arial"/>
                <w:color w:val="363535"/>
                <w:sz w:val="24"/>
                <w:szCs w:val="24"/>
                <w:lang w:val="en-US" w:bidi="pa-IN"/>
              </w:rPr>
              <w:lastRenderedPageBreak/>
              <w:t xml:space="preserve">Thanks to these improvements, wait times for </w:t>
            </w:r>
            <w:proofErr w:type="spellStart"/>
            <w:r w:rsidRPr="00042B1E">
              <w:rPr>
                <w:rFonts w:ascii="Arial" w:eastAsia="Times New Roman" w:hAnsi="Arial" w:cs="Arial"/>
                <w:color w:val="363535"/>
                <w:sz w:val="24"/>
                <w:szCs w:val="24"/>
                <w:lang w:val="en-US" w:bidi="pa-IN"/>
              </w:rPr>
              <w:t>licences</w:t>
            </w:r>
            <w:proofErr w:type="spellEnd"/>
            <w:r w:rsidRPr="00042B1E">
              <w:rPr>
                <w:rFonts w:ascii="Arial" w:eastAsia="Times New Roman" w:hAnsi="Arial" w:cs="Arial"/>
                <w:color w:val="363535"/>
                <w:sz w:val="24"/>
                <w:szCs w:val="24"/>
                <w:lang w:val="en-US" w:bidi="pa-IN"/>
              </w:rPr>
              <w:t xml:space="preserve"> have fallen 52 per cent in the last year and 79 per cent since 2021. The 79 per cent improvement means the applicant is receiving a decision 354 days sooner, on average.</w:t>
            </w:r>
          </w:p>
          <w:p w14:paraId="165600C0" w14:textId="77777777" w:rsidR="00042B1E" w:rsidRPr="00042B1E" w:rsidRDefault="00042B1E" w:rsidP="00042B1E">
            <w:pPr>
              <w:spacing w:beforeAutospacing="1" w:after="100" w:afterAutospacing="1" w:line="348" w:lineRule="atLeast"/>
              <w:textAlignment w:val="baseline"/>
              <w:rPr>
                <w:rFonts w:ascii="Arial" w:eastAsia="Times New Roman" w:hAnsi="Arial" w:cs="Arial"/>
                <w:color w:val="363535"/>
                <w:sz w:val="24"/>
                <w:szCs w:val="24"/>
                <w:lang w:val="en-US" w:bidi="pa-IN"/>
              </w:rPr>
            </w:pPr>
            <w:r w:rsidRPr="00042B1E">
              <w:rPr>
                <w:rFonts w:ascii="Arial" w:eastAsia="Times New Roman" w:hAnsi="Arial" w:cs="Arial"/>
                <w:color w:val="363535"/>
                <w:sz w:val="24"/>
                <w:szCs w:val="24"/>
                <w:lang w:val="en-US" w:bidi="pa-IN"/>
              </w:rPr>
              <w:t>“We’re tossing out the long delays for regulatory approvals and decisions that hold businesses and communities back. Our government continues to cut red tape, knocking down bureaucratic barriers so Alberta continues to be the best place in Canada to live, work and do business.”</w:t>
            </w:r>
          </w:p>
          <w:p w14:paraId="7C6776E6" w14:textId="77777777" w:rsidR="00042B1E" w:rsidRPr="00042B1E" w:rsidRDefault="00042B1E" w:rsidP="00042B1E">
            <w:pPr>
              <w:spacing w:after="100" w:line="348" w:lineRule="atLeast"/>
              <w:textAlignment w:val="baseline"/>
              <w:rPr>
                <w:rFonts w:ascii="Arial" w:eastAsia="Times New Roman" w:hAnsi="Arial" w:cs="Arial"/>
                <w:color w:val="363535"/>
                <w:sz w:val="25"/>
                <w:szCs w:val="25"/>
                <w:lang w:val="en-US" w:bidi="pa-IN"/>
              </w:rPr>
            </w:pPr>
            <w:r w:rsidRPr="00042B1E">
              <w:rPr>
                <w:rFonts w:ascii="Arial" w:eastAsia="Times New Roman" w:hAnsi="Arial" w:cs="Arial"/>
                <w:i/>
                <w:iCs/>
                <w:color w:val="363535"/>
                <w:sz w:val="25"/>
                <w:szCs w:val="25"/>
                <w:lang w:val="en-US" w:bidi="pa-IN"/>
              </w:rPr>
              <w:t>Dale Nally, Minister of Service Alberta and Red Tape Reduction</w:t>
            </w:r>
          </w:p>
          <w:p w14:paraId="28495BC1" w14:textId="77777777" w:rsidR="00042B1E" w:rsidRPr="00042B1E" w:rsidRDefault="00042B1E" w:rsidP="00042B1E">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042B1E">
              <w:rPr>
                <w:rFonts w:ascii="Arial" w:eastAsia="Times New Roman" w:hAnsi="Arial" w:cs="Arial"/>
                <w:color w:val="363535"/>
                <w:sz w:val="24"/>
                <w:szCs w:val="24"/>
                <w:lang w:val="en-US" w:bidi="pa-IN"/>
              </w:rPr>
              <w:t>This is all part of the government’s work to make common-sense changes that modernize Alberta’s water management system and make more water available for farmers, ranchers, businesses and growing communities.</w:t>
            </w:r>
          </w:p>
          <w:p w14:paraId="2151BAE1" w14:textId="77777777" w:rsidR="00042B1E" w:rsidRPr="00042B1E" w:rsidRDefault="00042B1E" w:rsidP="00042B1E">
            <w:pPr>
              <w:spacing w:beforeAutospacing="1" w:after="100" w:afterAutospacing="1" w:line="348" w:lineRule="atLeast"/>
              <w:textAlignment w:val="baseline"/>
              <w:rPr>
                <w:rFonts w:ascii="Arial" w:eastAsia="Times New Roman" w:hAnsi="Arial" w:cs="Arial"/>
                <w:color w:val="363535"/>
                <w:sz w:val="24"/>
                <w:szCs w:val="24"/>
                <w:lang w:val="en-US" w:bidi="pa-IN"/>
              </w:rPr>
            </w:pPr>
            <w:r w:rsidRPr="00042B1E">
              <w:rPr>
                <w:rFonts w:ascii="Arial" w:eastAsia="Times New Roman" w:hAnsi="Arial" w:cs="Arial"/>
                <w:color w:val="363535"/>
                <w:sz w:val="24"/>
                <w:szCs w:val="24"/>
                <w:lang w:val="en-US" w:bidi="pa-IN"/>
              </w:rPr>
              <w:t>“The County of Grande Prairie has experienced a significant reduction in wait times for </w:t>
            </w:r>
            <w:r w:rsidRPr="00042B1E">
              <w:rPr>
                <w:rFonts w:ascii="Arial" w:eastAsia="Times New Roman" w:hAnsi="Arial" w:cs="Arial"/>
                <w:i/>
                <w:iCs/>
                <w:color w:val="363535"/>
                <w:sz w:val="24"/>
                <w:szCs w:val="24"/>
                <w:lang w:val="en-US" w:bidi="pa-IN"/>
              </w:rPr>
              <w:t>Water Ac</w:t>
            </w:r>
            <w:r w:rsidRPr="00042B1E">
              <w:rPr>
                <w:rFonts w:ascii="Arial" w:eastAsia="Times New Roman" w:hAnsi="Arial" w:cs="Arial"/>
                <w:color w:val="363535"/>
                <w:sz w:val="24"/>
                <w:szCs w:val="24"/>
                <w:lang w:val="en-US" w:bidi="pa-IN"/>
              </w:rPr>
              <w:t>t applications, thanks to the Government of Alberta’s Digital Regulatory Assurance System and streamlined application process. Prior to this, applications could take six months or more to be approved, depending on project complexity. Now, both small- and large-scale projects are being processed and approved in just one to two months. This system has increased efficiency and clarified requirements, saving administrative time and resources.”</w:t>
            </w:r>
          </w:p>
          <w:p w14:paraId="577B1351" w14:textId="77777777" w:rsidR="00042B1E" w:rsidRPr="00042B1E" w:rsidRDefault="00042B1E" w:rsidP="00042B1E">
            <w:pPr>
              <w:spacing w:after="100" w:line="348" w:lineRule="atLeast"/>
              <w:textAlignment w:val="baseline"/>
              <w:rPr>
                <w:rFonts w:ascii="Arial" w:eastAsia="Times New Roman" w:hAnsi="Arial" w:cs="Arial"/>
                <w:color w:val="363535"/>
                <w:sz w:val="25"/>
                <w:szCs w:val="25"/>
                <w:lang w:val="en-US" w:bidi="pa-IN"/>
              </w:rPr>
            </w:pPr>
            <w:r w:rsidRPr="00042B1E">
              <w:rPr>
                <w:rFonts w:ascii="Arial" w:eastAsia="Times New Roman" w:hAnsi="Arial" w:cs="Arial"/>
                <w:i/>
                <w:iCs/>
                <w:color w:val="363535"/>
                <w:sz w:val="25"/>
                <w:szCs w:val="25"/>
                <w:lang w:val="en-US" w:bidi="pa-IN"/>
              </w:rPr>
              <w:t>Bob Marshall, reeve, County of Grande Prairie</w:t>
            </w:r>
          </w:p>
          <w:p w14:paraId="27A0F281" w14:textId="77777777" w:rsidR="00042B1E" w:rsidRPr="00042B1E" w:rsidRDefault="00042B1E" w:rsidP="00042B1E">
            <w:pPr>
              <w:spacing w:beforeAutospacing="1" w:after="100" w:afterAutospacing="1" w:line="348" w:lineRule="atLeast"/>
              <w:textAlignment w:val="baseline"/>
              <w:rPr>
                <w:rFonts w:ascii="Arial" w:eastAsia="Times New Roman" w:hAnsi="Arial" w:cs="Arial"/>
                <w:color w:val="363535"/>
                <w:sz w:val="24"/>
                <w:szCs w:val="24"/>
                <w:lang w:val="en-US" w:bidi="pa-IN"/>
              </w:rPr>
            </w:pPr>
            <w:r w:rsidRPr="00042B1E">
              <w:rPr>
                <w:rFonts w:ascii="Arial" w:eastAsia="Times New Roman" w:hAnsi="Arial" w:cs="Arial"/>
                <w:color w:val="363535"/>
                <w:sz w:val="24"/>
                <w:szCs w:val="24"/>
                <w:lang w:val="en-US" w:bidi="pa-IN"/>
              </w:rPr>
              <w:t>“For years, the sand and gravel industry has struggled with permitting delays, which hampers both investment and development. These delays result in wasted money, time and effort, and lead to higher project costs and slower completion times for housing and critical infrastructure. The Alberta Sand and Gravel Association welcomes a future with less red tape so the industry can focus on producing the materials we need to serve Albertans.”</w:t>
            </w:r>
          </w:p>
          <w:p w14:paraId="6483FDCD" w14:textId="77777777" w:rsidR="00042B1E" w:rsidRPr="00042B1E" w:rsidRDefault="00042B1E" w:rsidP="00042B1E">
            <w:pPr>
              <w:spacing w:after="100" w:line="348" w:lineRule="atLeast"/>
              <w:textAlignment w:val="baseline"/>
              <w:rPr>
                <w:rFonts w:ascii="Arial" w:eastAsia="Times New Roman" w:hAnsi="Arial" w:cs="Arial"/>
                <w:color w:val="363535"/>
                <w:sz w:val="25"/>
                <w:szCs w:val="25"/>
                <w:lang w:val="en-US" w:bidi="pa-IN"/>
              </w:rPr>
            </w:pPr>
            <w:r w:rsidRPr="00042B1E">
              <w:rPr>
                <w:rFonts w:ascii="Arial" w:eastAsia="Times New Roman" w:hAnsi="Arial" w:cs="Arial"/>
                <w:i/>
                <w:iCs/>
                <w:color w:val="363535"/>
                <w:sz w:val="25"/>
                <w:szCs w:val="25"/>
                <w:lang w:val="en-US" w:bidi="pa-IN"/>
              </w:rPr>
              <w:t>Rob Fragoso, executive director, Alberta Sand and Gravel Association</w:t>
            </w:r>
          </w:p>
          <w:p w14:paraId="36AC917E" w14:textId="77777777" w:rsidR="00042B1E" w:rsidRPr="00042B1E" w:rsidRDefault="00042B1E" w:rsidP="00042B1E">
            <w:pPr>
              <w:spacing w:before="100" w:beforeAutospacing="1" w:after="100" w:afterAutospacing="1" w:line="348" w:lineRule="atLeast"/>
              <w:textAlignment w:val="baseline"/>
              <w:outlineLvl w:val="1"/>
              <w:rPr>
                <w:rFonts w:ascii="Arial" w:eastAsia="Times New Roman" w:hAnsi="Arial" w:cs="Arial"/>
                <w:b/>
                <w:bCs/>
                <w:color w:val="363535"/>
                <w:sz w:val="36"/>
                <w:szCs w:val="36"/>
                <w:lang w:val="en-US" w:bidi="pa-IN"/>
              </w:rPr>
            </w:pPr>
            <w:r w:rsidRPr="00042B1E">
              <w:rPr>
                <w:rFonts w:ascii="Arial" w:eastAsia="Times New Roman" w:hAnsi="Arial" w:cs="Arial"/>
                <w:b/>
                <w:bCs/>
                <w:color w:val="363535"/>
                <w:sz w:val="36"/>
                <w:szCs w:val="36"/>
                <w:lang w:val="en-US" w:bidi="pa-IN"/>
              </w:rPr>
              <w:t>Quick facts</w:t>
            </w:r>
          </w:p>
          <w:p w14:paraId="15565775" w14:textId="77777777" w:rsidR="00042B1E" w:rsidRPr="00042B1E" w:rsidRDefault="00042B1E" w:rsidP="00042B1E">
            <w:pPr>
              <w:numPr>
                <w:ilvl w:val="0"/>
                <w:numId w:val="5"/>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042B1E">
              <w:rPr>
                <w:rFonts w:ascii="Arial" w:eastAsia="Times New Roman" w:hAnsi="Arial" w:cs="Arial"/>
                <w:color w:val="363535"/>
                <w:sz w:val="25"/>
                <w:szCs w:val="25"/>
                <w:lang w:val="en-US" w:bidi="pa-IN"/>
              </w:rPr>
              <w:t>As of Sept. 30, more than 88 per cent of </w:t>
            </w:r>
            <w:r w:rsidRPr="00042B1E">
              <w:rPr>
                <w:rFonts w:ascii="Arial" w:eastAsia="Times New Roman" w:hAnsi="Arial" w:cs="Arial"/>
                <w:i/>
                <w:iCs/>
                <w:color w:val="363535"/>
                <w:sz w:val="25"/>
                <w:szCs w:val="25"/>
                <w:lang w:val="en-US" w:bidi="pa-IN"/>
              </w:rPr>
              <w:t>Water Act</w:t>
            </w:r>
            <w:r w:rsidRPr="00042B1E">
              <w:rPr>
                <w:rFonts w:ascii="Arial" w:eastAsia="Times New Roman" w:hAnsi="Arial" w:cs="Arial"/>
                <w:color w:val="363535"/>
                <w:sz w:val="25"/>
                <w:szCs w:val="25"/>
                <w:lang w:val="en-US" w:bidi="pa-IN"/>
              </w:rPr>
              <w:t xml:space="preserve"> approval and </w:t>
            </w:r>
            <w:proofErr w:type="spellStart"/>
            <w:r w:rsidRPr="00042B1E">
              <w:rPr>
                <w:rFonts w:ascii="Arial" w:eastAsia="Times New Roman" w:hAnsi="Arial" w:cs="Arial"/>
                <w:color w:val="363535"/>
                <w:sz w:val="25"/>
                <w:szCs w:val="25"/>
                <w:lang w:val="en-US" w:bidi="pa-IN"/>
              </w:rPr>
              <w:t>licence</w:t>
            </w:r>
            <w:proofErr w:type="spellEnd"/>
            <w:r w:rsidRPr="00042B1E">
              <w:rPr>
                <w:rFonts w:ascii="Arial" w:eastAsia="Times New Roman" w:hAnsi="Arial" w:cs="Arial"/>
                <w:color w:val="363535"/>
                <w:sz w:val="25"/>
                <w:szCs w:val="25"/>
                <w:lang w:val="en-US" w:bidi="pa-IN"/>
              </w:rPr>
              <w:t xml:space="preserve"> applications submitted in the past year were complete.</w:t>
            </w:r>
          </w:p>
          <w:p w14:paraId="2C65DE53" w14:textId="77777777" w:rsidR="00042B1E" w:rsidRPr="00042B1E" w:rsidRDefault="00042B1E" w:rsidP="00042B1E">
            <w:pPr>
              <w:numPr>
                <w:ilvl w:val="0"/>
                <w:numId w:val="5"/>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042B1E">
              <w:rPr>
                <w:rFonts w:ascii="Arial" w:eastAsia="Times New Roman" w:hAnsi="Arial" w:cs="Arial"/>
                <w:color w:val="363535"/>
                <w:sz w:val="25"/>
                <w:szCs w:val="25"/>
                <w:lang w:val="en-US" w:bidi="pa-IN"/>
              </w:rPr>
              <w:lastRenderedPageBreak/>
              <w:t>Alberta’s government has also reduced the number of outstanding </w:t>
            </w:r>
            <w:r w:rsidRPr="00042B1E">
              <w:rPr>
                <w:rFonts w:ascii="Arial" w:eastAsia="Times New Roman" w:hAnsi="Arial" w:cs="Arial"/>
                <w:i/>
                <w:iCs/>
                <w:color w:val="363535"/>
                <w:sz w:val="25"/>
                <w:szCs w:val="25"/>
                <w:lang w:val="en-US" w:bidi="pa-IN"/>
              </w:rPr>
              <w:t>Water Act</w:t>
            </w:r>
            <w:r w:rsidRPr="00042B1E">
              <w:rPr>
                <w:rFonts w:ascii="Arial" w:eastAsia="Times New Roman" w:hAnsi="Arial" w:cs="Arial"/>
                <w:color w:val="363535"/>
                <w:sz w:val="25"/>
                <w:szCs w:val="25"/>
                <w:lang w:val="en-US" w:bidi="pa-IN"/>
              </w:rPr>
              <w:t> applications that were received prior to 2024 from 644 to seven.</w:t>
            </w:r>
          </w:p>
          <w:p w14:paraId="5B0EE02E" w14:textId="77777777" w:rsidR="00042B1E" w:rsidRPr="00042B1E" w:rsidRDefault="00042B1E" w:rsidP="00042B1E">
            <w:pPr>
              <w:numPr>
                <w:ilvl w:val="0"/>
                <w:numId w:val="5"/>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042B1E">
              <w:rPr>
                <w:rFonts w:ascii="Arial" w:eastAsia="Times New Roman" w:hAnsi="Arial" w:cs="Arial"/>
                <w:color w:val="363535"/>
                <w:sz w:val="25"/>
                <w:szCs w:val="25"/>
                <w:lang w:val="en-US" w:bidi="pa-IN"/>
              </w:rPr>
              <w:t>Timelines for authorizations for work that require a </w:t>
            </w:r>
            <w:r w:rsidRPr="00042B1E">
              <w:rPr>
                <w:rFonts w:ascii="Arial" w:eastAsia="Times New Roman" w:hAnsi="Arial" w:cs="Arial"/>
                <w:i/>
                <w:iCs/>
                <w:color w:val="363535"/>
                <w:sz w:val="25"/>
                <w:szCs w:val="25"/>
                <w:lang w:val="en-US" w:bidi="pa-IN"/>
              </w:rPr>
              <w:t>Water Act</w:t>
            </w:r>
            <w:r w:rsidRPr="00042B1E">
              <w:rPr>
                <w:rFonts w:ascii="Arial" w:eastAsia="Times New Roman" w:hAnsi="Arial" w:cs="Arial"/>
                <w:color w:val="363535"/>
                <w:sz w:val="25"/>
                <w:szCs w:val="25"/>
                <w:lang w:val="en-US" w:bidi="pa-IN"/>
              </w:rPr>
              <w:t> approval have also declined 46 per cent in the last year and 63 per cent since 2021. This translates to an applicant receiving a decision 140 days sooner.</w:t>
            </w:r>
          </w:p>
          <w:p w14:paraId="64BB303B" w14:textId="77777777" w:rsidR="00042B1E" w:rsidRPr="00042B1E" w:rsidRDefault="00042B1E" w:rsidP="00042B1E">
            <w:pPr>
              <w:numPr>
                <w:ilvl w:val="0"/>
                <w:numId w:val="5"/>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042B1E">
              <w:rPr>
                <w:rFonts w:ascii="Arial" w:eastAsia="Times New Roman" w:hAnsi="Arial" w:cs="Arial"/>
                <w:color w:val="363535"/>
                <w:sz w:val="25"/>
                <w:szCs w:val="25"/>
                <w:lang w:val="en-US" w:bidi="pa-IN"/>
              </w:rPr>
              <w:t>The service targets allow for a thorough review and time for public consultation, where necessary:</w:t>
            </w:r>
          </w:p>
          <w:p w14:paraId="7C363A5F" w14:textId="77777777" w:rsidR="00042B1E" w:rsidRPr="00042B1E" w:rsidRDefault="00042B1E" w:rsidP="00042B1E">
            <w:pPr>
              <w:numPr>
                <w:ilvl w:val="1"/>
                <w:numId w:val="5"/>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042B1E">
              <w:rPr>
                <w:rFonts w:ascii="Arial" w:eastAsia="Times New Roman" w:hAnsi="Arial" w:cs="Arial"/>
                <w:color w:val="363535"/>
                <w:sz w:val="25"/>
                <w:szCs w:val="25"/>
                <w:lang w:val="en-US" w:bidi="pa-IN"/>
              </w:rPr>
              <w:t>Low-risk decision target is 60 days.</w:t>
            </w:r>
          </w:p>
          <w:p w14:paraId="476A40C7" w14:textId="77777777" w:rsidR="00042B1E" w:rsidRPr="00042B1E" w:rsidRDefault="00042B1E" w:rsidP="00042B1E">
            <w:pPr>
              <w:numPr>
                <w:ilvl w:val="1"/>
                <w:numId w:val="5"/>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042B1E">
              <w:rPr>
                <w:rFonts w:ascii="Arial" w:eastAsia="Times New Roman" w:hAnsi="Arial" w:cs="Arial"/>
                <w:color w:val="363535"/>
                <w:sz w:val="25"/>
                <w:szCs w:val="25"/>
                <w:lang w:val="en-US" w:bidi="pa-IN"/>
              </w:rPr>
              <w:t>Medium-risk decision target is 90 days.</w:t>
            </w:r>
          </w:p>
          <w:p w14:paraId="5243EC48" w14:textId="77777777" w:rsidR="00042B1E" w:rsidRPr="00042B1E" w:rsidRDefault="00042B1E" w:rsidP="00042B1E">
            <w:pPr>
              <w:numPr>
                <w:ilvl w:val="1"/>
                <w:numId w:val="5"/>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042B1E">
              <w:rPr>
                <w:rFonts w:ascii="Arial" w:eastAsia="Times New Roman" w:hAnsi="Arial" w:cs="Arial"/>
                <w:color w:val="363535"/>
                <w:sz w:val="25"/>
                <w:szCs w:val="25"/>
                <w:lang w:val="en-US" w:bidi="pa-IN"/>
              </w:rPr>
              <w:t>High-risk decision target is 120 days.</w:t>
            </w:r>
          </w:p>
          <w:p w14:paraId="12CC65C5" w14:textId="77777777" w:rsidR="00042B1E" w:rsidRPr="00042B1E" w:rsidRDefault="00042B1E" w:rsidP="00042B1E">
            <w:pPr>
              <w:numPr>
                <w:ilvl w:val="0"/>
                <w:numId w:val="5"/>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042B1E">
              <w:rPr>
                <w:rFonts w:ascii="Arial" w:eastAsia="Times New Roman" w:hAnsi="Arial" w:cs="Arial"/>
                <w:color w:val="363535"/>
                <w:sz w:val="25"/>
                <w:szCs w:val="25"/>
                <w:lang w:val="en-US" w:bidi="pa-IN"/>
              </w:rPr>
              <w:t>Decisions have been within the target timeline on 86 per cent of applications submitted since the beginning of April 2025, with 71 per cent of those completed 30 days or more under the target. Most of the applications that missed the target timeline were resolved soon after.</w:t>
            </w:r>
          </w:p>
          <w:p w14:paraId="4668E15A" w14:textId="77777777" w:rsidR="00042B1E" w:rsidRPr="00042B1E" w:rsidRDefault="00042B1E" w:rsidP="00042B1E">
            <w:pPr>
              <w:spacing w:after="0" w:line="240" w:lineRule="auto"/>
              <w:rPr>
                <w:rFonts w:ascii="Arial" w:eastAsia="Times New Roman" w:hAnsi="Arial" w:cs="Arial"/>
                <w:color w:val="363535"/>
                <w:lang w:val="en-US" w:bidi="pa-IN"/>
              </w:rPr>
            </w:pPr>
            <w:r w:rsidRPr="00042B1E">
              <w:rPr>
                <w:rFonts w:ascii="Arial" w:eastAsia="Times New Roman" w:hAnsi="Arial" w:cs="Arial"/>
                <w:color w:val="363535"/>
                <w:lang w:val="en-US" w:bidi="pa-IN"/>
              </w:rPr>
              <w:br/>
            </w:r>
          </w:p>
          <w:p w14:paraId="409A08AC" w14:textId="77777777" w:rsidR="00042B1E" w:rsidRPr="00042B1E" w:rsidRDefault="00042B1E" w:rsidP="00042B1E">
            <w:pPr>
              <w:spacing w:before="100" w:beforeAutospacing="1" w:after="100" w:afterAutospacing="1" w:line="240" w:lineRule="auto"/>
              <w:outlineLvl w:val="1"/>
              <w:rPr>
                <w:rFonts w:ascii="Arial" w:eastAsia="Times New Roman" w:hAnsi="Arial" w:cs="Arial"/>
                <w:b/>
                <w:bCs/>
                <w:color w:val="363535"/>
                <w:sz w:val="36"/>
                <w:szCs w:val="36"/>
                <w:lang w:val="en-US" w:bidi="pa-IN"/>
              </w:rPr>
            </w:pPr>
            <w:r w:rsidRPr="00042B1E">
              <w:rPr>
                <w:rFonts w:ascii="Arial" w:eastAsia="Times New Roman" w:hAnsi="Arial" w:cs="Arial"/>
                <w:b/>
                <w:bCs/>
                <w:color w:val="363535"/>
                <w:sz w:val="36"/>
                <w:szCs w:val="36"/>
                <w:lang w:val="en-US" w:bidi="pa-IN"/>
              </w:rPr>
              <w:t>Media inquiries</w:t>
            </w:r>
          </w:p>
          <w:p w14:paraId="704B7331" w14:textId="77777777" w:rsidR="00042B1E" w:rsidRPr="00042B1E" w:rsidRDefault="00042B1E" w:rsidP="00042B1E">
            <w:pPr>
              <w:spacing w:beforeAutospacing="1" w:after="0" w:afterAutospacing="1" w:line="240" w:lineRule="auto"/>
              <w:outlineLvl w:val="2"/>
              <w:rPr>
                <w:rFonts w:ascii="Arial" w:eastAsia="Times New Roman" w:hAnsi="Arial" w:cs="Arial"/>
                <w:b/>
                <w:bCs/>
                <w:color w:val="363535"/>
                <w:sz w:val="27"/>
                <w:szCs w:val="27"/>
                <w:lang w:val="en-US" w:bidi="pa-IN"/>
              </w:rPr>
            </w:pPr>
            <w:hyperlink r:id="rId9" w:tooltip="mailto:Ryan.Fournier@gov.ab.ca" w:history="1">
              <w:r w:rsidRPr="00042B1E">
                <w:rPr>
                  <w:rFonts w:ascii="Arial" w:eastAsia="Times New Roman" w:hAnsi="Arial" w:cs="Arial"/>
                  <w:b/>
                  <w:bCs/>
                  <w:color w:val="0082C7"/>
                  <w:sz w:val="27"/>
                  <w:szCs w:val="27"/>
                  <w:u w:val="single"/>
                  <w:bdr w:val="none" w:sz="0" w:space="0" w:color="auto" w:frame="1"/>
                  <w:lang w:val="en-US" w:bidi="pa-IN"/>
                </w:rPr>
                <w:t>Ryan Fournier</w:t>
              </w:r>
            </w:hyperlink>
          </w:p>
          <w:p w14:paraId="198F0E4C" w14:textId="77777777" w:rsidR="00042B1E" w:rsidRPr="00042B1E" w:rsidRDefault="00042B1E" w:rsidP="00042B1E">
            <w:pPr>
              <w:spacing w:after="0" w:line="240" w:lineRule="auto"/>
              <w:rPr>
                <w:rFonts w:ascii="Arial" w:eastAsia="Times New Roman" w:hAnsi="Arial" w:cs="Arial"/>
                <w:color w:val="363535"/>
                <w:lang w:val="en-US" w:bidi="pa-IN"/>
              </w:rPr>
            </w:pPr>
            <w:r w:rsidRPr="00042B1E">
              <w:rPr>
                <w:rFonts w:ascii="Arial" w:eastAsia="Times New Roman" w:hAnsi="Arial" w:cs="Arial"/>
                <w:color w:val="363535"/>
                <w:lang w:val="en-US" w:bidi="pa-IN"/>
              </w:rPr>
              <w:t>780-232-2213</w:t>
            </w:r>
            <w:r w:rsidRPr="00042B1E">
              <w:rPr>
                <w:rFonts w:ascii="Arial" w:eastAsia="Times New Roman" w:hAnsi="Arial" w:cs="Arial"/>
                <w:color w:val="363535"/>
                <w:lang w:val="en-US" w:bidi="pa-IN"/>
              </w:rPr>
              <w:br/>
              <w:t>Press Secretary, Environment and Protected Areas</w:t>
            </w:r>
          </w:p>
        </w:tc>
      </w:tr>
      <w:tr w:rsidR="00042B1E" w:rsidRPr="00042B1E" w14:paraId="608AC167" w14:textId="77777777" w:rsidTr="00042B1E">
        <w:trPr>
          <w:tblCellSpacing w:w="0" w:type="dxa"/>
          <w:jc w:val="center"/>
        </w:trPr>
        <w:tc>
          <w:tcPr>
            <w:tcW w:w="0" w:type="auto"/>
            <w:shd w:val="clear" w:color="auto" w:fill="FFFFFF"/>
            <w:vAlign w:val="center"/>
            <w:hideMark/>
          </w:tcPr>
          <w:p w14:paraId="2880640B" w14:textId="77777777" w:rsidR="00042B1E" w:rsidRPr="00042B1E" w:rsidRDefault="00042B1E" w:rsidP="00042B1E">
            <w:pPr>
              <w:spacing w:after="0" w:line="240" w:lineRule="auto"/>
              <w:rPr>
                <w:rFonts w:ascii="Arial" w:eastAsia="Times New Roman" w:hAnsi="Arial" w:cs="Arial"/>
                <w:color w:val="363535"/>
                <w:lang w:val="en-US" w:bidi="pa-IN"/>
              </w:rPr>
            </w:pPr>
          </w:p>
        </w:tc>
      </w:tr>
    </w:tbl>
    <w:p w14:paraId="54C829DF" w14:textId="0F897C56" w:rsidR="0034582D" w:rsidRPr="0034582D" w:rsidRDefault="0034582D" w:rsidP="00042B1E"/>
    <w:sectPr w:rsidR="0034582D" w:rsidRPr="0034582D">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C829E4" w14:textId="77777777" w:rsidR="00BD12A1" w:rsidRDefault="00BD12A1" w:rsidP="00BD12A1">
      <w:pPr>
        <w:spacing w:after="0" w:line="240" w:lineRule="auto"/>
      </w:pPr>
      <w:r>
        <w:separator/>
      </w:r>
    </w:p>
  </w:endnote>
  <w:endnote w:type="continuationSeparator" w:id="0">
    <w:p w14:paraId="54C829E5" w14:textId="77777777" w:rsidR="00BD12A1" w:rsidRDefault="00BD12A1" w:rsidP="00BD12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aavi">
    <w:panose1 w:val="02000500000000000000"/>
    <w:charset w:val="00"/>
    <w:family w:val="swiss"/>
    <w:pitch w:val="variable"/>
    <w:sig w:usb0="0002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C829E6" w14:textId="77777777" w:rsidR="0034582D" w:rsidRDefault="005C4BC3">
    <w:pPr>
      <w:pStyle w:val="Footer"/>
    </w:pPr>
    <w:r>
      <w:rPr>
        <w:noProof/>
        <w:lang w:eastAsia="zh-TW"/>
      </w:rPr>
      <mc:AlternateContent>
        <mc:Choice Requires="wps">
          <w:drawing>
            <wp:anchor distT="0" distB="0" distL="114300" distR="114300" simplePos="0" relativeHeight="251659264" behindDoc="0" locked="0" layoutInCell="0" allowOverlap="1" wp14:anchorId="54C829E7" wp14:editId="54C829E8">
              <wp:simplePos x="0" y="0"/>
              <wp:positionH relativeFrom="page">
                <wp:posOffset>0</wp:posOffset>
              </wp:positionH>
              <wp:positionV relativeFrom="page">
                <wp:posOffset>9594215</wp:posOffset>
              </wp:positionV>
              <wp:extent cx="7772400" cy="273050"/>
              <wp:effectExtent l="0" t="0" r="0" b="12700"/>
              <wp:wrapNone/>
              <wp:docPr id="1" name="MSIPCM091a49a0afc1af1398999abc" descr="{&quot;HashCode&quot;:24906777,&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4C829E9" w14:textId="77777777" w:rsidR="005C4BC3" w:rsidRPr="005C4BC3" w:rsidRDefault="005C4BC3" w:rsidP="005C4BC3">
                          <w:pPr>
                            <w:spacing w:after="0"/>
                            <w:rPr>
                              <w:rFonts w:ascii="Calibri" w:hAnsi="Calibri" w:cs="Calibri"/>
                              <w:color w:val="000000"/>
                            </w:rPr>
                          </w:pPr>
                          <w:r w:rsidRPr="005C4BC3">
                            <w:rPr>
                              <w:rFonts w:ascii="Calibri" w:hAnsi="Calibri" w:cs="Calibri"/>
                              <w:color w:val="000000"/>
                            </w:rPr>
                            <w:t>Classification: Public</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54C829E7" id="_x0000_t202" coordsize="21600,21600" o:spt="202" path="m,l,21600r21600,l21600,xe">
              <v:stroke joinstyle="miter"/>
              <v:path gradientshapeok="t" o:connecttype="rect"/>
            </v:shapetype>
            <v:shape id="MSIPCM091a49a0afc1af1398999abc" o:spid="_x0000_s1026" type="#_x0000_t202" alt="{&quot;HashCode&quot;:24906777,&quot;Height&quot;:792.0,&quot;Width&quot;:612.0,&quot;Placement&quot;:&quot;Footer&quot;,&quot;Index&quot;:&quot;Primary&quot;,&quot;Section&quot;:1,&quot;Top&quot;:0.0,&quot;Left&quot;:0.0}" style="position:absolute;margin-left:0;margin-top:755.45pt;width:612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" o:allowincell="f" filled="f" stroked="f" strokeweight=".5pt">
              <v:textbox inset="20pt,0,,0">
                <w:txbxContent>
                  <w:p w14:paraId="54C829E9" w14:textId="77777777" w:rsidR="005C4BC3" w:rsidRPr="005C4BC3" w:rsidRDefault="005C4BC3" w:rsidP="005C4BC3">
                    <w:pPr>
                      <w:spacing w:after="0"/>
                      <w:rPr>
                        <w:rFonts w:ascii="Calibri" w:hAnsi="Calibri" w:cs="Calibri"/>
                        <w:color w:val="000000"/>
                      </w:rPr>
                    </w:pPr>
                    <w:r w:rsidRPr="005C4BC3">
                      <w:rPr>
                        <w:rFonts w:ascii="Calibri" w:hAnsi="Calibri" w:cs="Calibri"/>
                        <w:color w:val="000000"/>
                      </w:rPr>
                      <w:t>Classification: Public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C829E2" w14:textId="77777777" w:rsidR="00BD12A1" w:rsidRDefault="00BD12A1" w:rsidP="00BD12A1">
      <w:pPr>
        <w:spacing w:after="0" w:line="240" w:lineRule="auto"/>
      </w:pPr>
      <w:r>
        <w:separator/>
      </w:r>
    </w:p>
  </w:footnote>
  <w:footnote w:type="continuationSeparator" w:id="0">
    <w:p w14:paraId="54C829E3" w14:textId="77777777" w:rsidR="00BD12A1" w:rsidRDefault="00BD12A1" w:rsidP="00BD12A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611294"/>
    <w:multiLevelType w:val="multilevel"/>
    <w:tmpl w:val="DE7AA8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E3C3341"/>
    <w:multiLevelType w:val="multilevel"/>
    <w:tmpl w:val="1B7489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85B6571"/>
    <w:multiLevelType w:val="multilevel"/>
    <w:tmpl w:val="C6261D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9A85A11"/>
    <w:multiLevelType w:val="multilevel"/>
    <w:tmpl w:val="2AAA08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D5F26EC"/>
    <w:multiLevelType w:val="multilevel"/>
    <w:tmpl w:val="B7D4E6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960184467">
    <w:abstractNumId w:val="4"/>
  </w:num>
  <w:num w:numId="2" w16cid:durableId="1874079166">
    <w:abstractNumId w:val="1"/>
  </w:num>
  <w:num w:numId="3" w16cid:durableId="1626543925">
    <w:abstractNumId w:val="2"/>
  </w:num>
  <w:num w:numId="4" w16cid:durableId="266816569">
    <w:abstractNumId w:val="0"/>
  </w:num>
  <w:num w:numId="5" w16cid:durableId="83604404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12A1"/>
    <w:rsid w:val="00042B1E"/>
    <w:rsid w:val="001315B6"/>
    <w:rsid w:val="001E29DA"/>
    <w:rsid w:val="00256BB2"/>
    <w:rsid w:val="0034582D"/>
    <w:rsid w:val="00432860"/>
    <w:rsid w:val="004A6AC9"/>
    <w:rsid w:val="005504B6"/>
    <w:rsid w:val="005C4BC3"/>
    <w:rsid w:val="005E1826"/>
    <w:rsid w:val="006A2226"/>
    <w:rsid w:val="006C09F9"/>
    <w:rsid w:val="007415CC"/>
    <w:rsid w:val="0078401B"/>
    <w:rsid w:val="00804D60"/>
    <w:rsid w:val="0080779B"/>
    <w:rsid w:val="008B292F"/>
    <w:rsid w:val="00943276"/>
    <w:rsid w:val="00A94426"/>
    <w:rsid w:val="00BC4CF8"/>
    <w:rsid w:val="00BD12A1"/>
    <w:rsid w:val="00DE465A"/>
    <w:rsid w:val="00FF0A25"/>
  </w:rsids>
  <m:mathPr>
    <m:mathFont m:val="Cambria Math"/>
    <m:brkBin m:val="before"/>
    <m:brkBinSub m:val="--"/>
    <m:smallFrac m:val="0"/>
    <m:dispDef/>
    <m:lMargin m:val="0"/>
    <m:rMargin m:val="0"/>
    <m:defJc m:val="centerGroup"/>
    <m:wrapIndent m:val="1440"/>
    <m:intLim m:val="subSup"/>
    <m:naryLim m:val="undOvr"/>
  </m:mathPr>
  <w:themeFontLang w:val="en-US" w:eastAsia="zh-TW" w:bidi="pa-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C829DC"/>
  <w15:chartTrackingRefBased/>
  <w15:docId w15:val="{13837331-F380-4B16-9C3E-277084571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D12A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D12A1"/>
    <w:rPr>
      <w:lang w:val="en-CA"/>
    </w:rPr>
  </w:style>
  <w:style w:type="paragraph" w:styleId="Footer">
    <w:name w:val="footer"/>
    <w:basedOn w:val="Normal"/>
    <w:link w:val="FooterChar"/>
    <w:uiPriority w:val="99"/>
    <w:unhideWhenUsed/>
    <w:rsid w:val="00BD12A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12A1"/>
    <w:rPr>
      <w:lang w:val="en-CA"/>
    </w:rPr>
  </w:style>
  <w:style w:type="paragraph" w:customStyle="1" w:styleId="WfxFaxNum">
    <w:name w:val="WfxFaxNum"/>
    <w:basedOn w:val="Normal"/>
    <w:rsid w:val="00FF0A25"/>
    <w:pPr>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5744115">
      <w:bodyDiv w:val="1"/>
      <w:marLeft w:val="0"/>
      <w:marRight w:val="0"/>
      <w:marTop w:val="0"/>
      <w:marBottom w:val="0"/>
      <w:divBdr>
        <w:top w:val="none" w:sz="0" w:space="0" w:color="auto"/>
        <w:left w:val="none" w:sz="0" w:space="0" w:color="auto"/>
        <w:bottom w:val="none" w:sz="0" w:space="0" w:color="auto"/>
        <w:right w:val="none" w:sz="0" w:space="0" w:color="auto"/>
      </w:divBdr>
      <w:divsChild>
        <w:div w:id="266500041">
          <w:marLeft w:val="0"/>
          <w:marRight w:val="0"/>
          <w:marTop w:val="0"/>
          <w:marBottom w:val="360"/>
          <w:divBdr>
            <w:top w:val="none" w:sz="0" w:space="0" w:color="auto"/>
            <w:left w:val="none" w:sz="0" w:space="0" w:color="auto"/>
            <w:bottom w:val="none" w:sz="0" w:space="0" w:color="auto"/>
            <w:right w:val="none" w:sz="0" w:space="0" w:color="auto"/>
          </w:divBdr>
        </w:div>
        <w:div w:id="403840159">
          <w:marLeft w:val="0"/>
          <w:marRight w:val="0"/>
          <w:marTop w:val="60"/>
          <w:marBottom w:val="180"/>
          <w:divBdr>
            <w:top w:val="none" w:sz="0" w:space="0" w:color="auto"/>
            <w:left w:val="none" w:sz="0" w:space="0" w:color="auto"/>
            <w:bottom w:val="none" w:sz="0" w:space="0" w:color="auto"/>
            <w:right w:val="none" w:sz="0" w:space="0" w:color="auto"/>
          </w:divBdr>
          <w:divsChild>
            <w:div w:id="26834270">
              <w:blockQuote w:val="1"/>
              <w:marLeft w:val="720"/>
              <w:marRight w:val="720"/>
              <w:marTop w:val="100"/>
              <w:marBottom w:val="100"/>
              <w:divBdr>
                <w:top w:val="none" w:sz="0" w:space="0" w:color="auto"/>
                <w:left w:val="none" w:sz="0" w:space="0" w:color="auto"/>
                <w:bottom w:val="none" w:sz="0" w:space="0" w:color="auto"/>
                <w:right w:val="none" w:sz="0" w:space="0" w:color="auto"/>
              </w:divBdr>
            </w:div>
            <w:div w:id="931163497">
              <w:blockQuote w:val="1"/>
              <w:marLeft w:val="720"/>
              <w:marRight w:val="720"/>
              <w:marTop w:val="100"/>
              <w:marBottom w:val="100"/>
              <w:divBdr>
                <w:top w:val="none" w:sz="0" w:space="0" w:color="auto"/>
                <w:left w:val="none" w:sz="0" w:space="0" w:color="auto"/>
                <w:bottom w:val="none" w:sz="0" w:space="0" w:color="auto"/>
                <w:right w:val="none" w:sz="0" w:space="0" w:color="auto"/>
              </w:divBdr>
            </w:div>
            <w:div w:id="2055351024">
              <w:blockQuote w:val="1"/>
              <w:marLeft w:val="720"/>
              <w:marRight w:val="720"/>
              <w:marTop w:val="100"/>
              <w:marBottom w:val="100"/>
              <w:divBdr>
                <w:top w:val="none" w:sz="0" w:space="0" w:color="auto"/>
                <w:left w:val="none" w:sz="0" w:space="0" w:color="auto"/>
                <w:bottom w:val="none" w:sz="0" w:space="0" w:color="auto"/>
                <w:right w:val="none" w:sz="0" w:space="0" w:color="auto"/>
              </w:divBdr>
            </w:div>
            <w:div w:id="1485124514">
              <w:blockQuote w:val="1"/>
              <w:marLeft w:val="720"/>
              <w:marRight w:val="720"/>
              <w:marTop w:val="100"/>
              <w:marBottom w:val="100"/>
              <w:divBdr>
                <w:top w:val="none" w:sz="0" w:space="0" w:color="auto"/>
                <w:left w:val="none" w:sz="0" w:space="0" w:color="auto"/>
                <w:bottom w:val="none" w:sz="0" w:space="0" w:color="auto"/>
                <w:right w:val="none" w:sz="0" w:space="0" w:color="auto"/>
              </w:divBdr>
            </w:div>
            <w:div w:id="186320359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30746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utlook.office.com/mail/AAMkADc1YTAxYmUyLTI5YjAtNDEzMS1iODM1LTEwN2FkNjZkMzUwMgAuAAAAAAAFLStGd1PtQJb%2BOXbNygGpAQAZFLMjtMbuRI%2BPS2zzpNgQAAUmZ0%2B%2FAAA%3D/id/AAQkADc1YTAxYmUyLTI5YjAtNDEzMS1iODM1LTEwN2FkNjZkMzUwMgAQAMOBVigzD6hCgfbXqHrhOcM%3D?nativeVersion=1.2025.1007.400"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Ryan.Fournier@gov.ab.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755</Words>
  <Characters>4306</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Translated government of Alberta news</vt:lpstr>
    </vt:vector>
  </TitlesOfParts>
  <Company>GoA</Company>
  <LinksUpToDate>false</LinksUpToDate>
  <CharactersWithSpaces>5051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Translated government of Alberta news</dc:title>
  <dc:subject/>
  <dc:creator>Government of Alberta</dc:creator>
  <cp:keywords>Security classification: PUBLIC</cp:keywords>
  <dc:description/>
  <cp:lastModifiedBy>Amandeep Sidhu</cp:lastModifiedBy>
  <cp:revision>5</cp:revision>
  <dcterms:created xsi:type="dcterms:W3CDTF">2022-08-24T17:32:00Z</dcterms:created>
  <dcterms:modified xsi:type="dcterms:W3CDTF">2025-10-21T14:53:00Z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0c3ebf9-3c2f-4745-a75f-55836bdb736f_Enabled">
    <vt:lpwstr>true</vt:lpwstr>
  </property>
  <property fmtid="{D5CDD505-2E9C-101B-9397-08002B2CF9AE}" pid="3" name="MSIP_Label_60c3ebf9-3c2f-4745-a75f-55836bdb736f_SetDate">
    <vt:lpwstr>2022-08-24T17:57:50Z</vt:lpwstr>
  </property>
  <property fmtid="{D5CDD505-2E9C-101B-9397-08002B2CF9AE}" pid="4" name="MSIP_Label_60c3ebf9-3c2f-4745-a75f-55836bdb736f_Method">
    <vt:lpwstr>Privileged</vt:lpwstr>
  </property>
  <property fmtid="{D5CDD505-2E9C-101B-9397-08002B2CF9AE}" pid="5" name="MSIP_Label_60c3ebf9-3c2f-4745-a75f-55836bdb736f_Name">
    <vt:lpwstr>Public</vt:lpwstr>
  </property>
  <property fmtid="{D5CDD505-2E9C-101B-9397-08002B2CF9AE}" pid="6" name="MSIP_Label_60c3ebf9-3c2f-4745-a75f-55836bdb736f_SiteId">
    <vt:lpwstr>2bb51c06-af9b-42c5-8bf5-3c3b7b10850b</vt:lpwstr>
  </property>
  <property fmtid="{D5CDD505-2E9C-101B-9397-08002B2CF9AE}" pid="7" name="MSIP_Label_60c3ebf9-3c2f-4745-a75f-55836bdb736f_ActionId">
    <vt:lpwstr>3d46223c-3631-4c47-a645-313286be551a</vt:lpwstr>
  </property>
  <property fmtid="{D5CDD505-2E9C-101B-9397-08002B2CF9AE}" pid="8" name="MSIP_Label_60c3ebf9-3c2f-4745-a75f-55836bdb736f_ContentBits">
    <vt:lpwstr>2</vt:lpwstr>
  </property>
</Properties>
</file>