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5A03"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40A5A07" wp14:editId="240A5A08">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40A5A04" w14:textId="77777777" w:rsidR="003039F7" w:rsidRDefault="003039F7" w:rsidP="00FF0A25"/>
    <w:p w14:paraId="240A5A05" w14:textId="77777777" w:rsidR="00FF0A25" w:rsidRDefault="00FF0A25" w:rsidP="00FF0A25"/>
    <w:p w14:paraId="6F874ABB" w14:textId="77777777" w:rsidR="002216BB" w:rsidRPr="002216BB" w:rsidRDefault="002216BB" w:rsidP="002216BB">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216BB">
        <w:rPr>
          <w:rFonts w:ascii="Arial" w:eastAsia="Times New Roman" w:hAnsi="Arial" w:cs="Arial"/>
          <w:b/>
          <w:bCs/>
          <w:color w:val="363535"/>
          <w:kern w:val="36"/>
          <w:sz w:val="48"/>
          <w:szCs w:val="48"/>
          <w:lang w:val="en-US" w:bidi="pa-IN"/>
        </w:rPr>
        <w:t>Freedom to water</w:t>
      </w:r>
    </w:p>
    <w:p w14:paraId="344AD302" w14:textId="77777777" w:rsidR="002216BB" w:rsidRPr="002216BB" w:rsidRDefault="002216BB" w:rsidP="002216BB">
      <w:pPr>
        <w:spacing w:after="0" w:line="240" w:lineRule="auto"/>
        <w:rPr>
          <w:rFonts w:ascii="Arial" w:eastAsia="Times New Roman" w:hAnsi="Arial" w:cs="Arial"/>
          <w:color w:val="363535"/>
          <w:sz w:val="23"/>
          <w:szCs w:val="23"/>
          <w:lang w:val="en-US" w:bidi="pa-IN"/>
        </w:rPr>
      </w:pPr>
      <w:r w:rsidRPr="002216BB">
        <w:rPr>
          <w:rFonts w:ascii="Arial" w:eastAsia="Times New Roman" w:hAnsi="Arial" w:cs="Arial"/>
          <w:color w:val="363535"/>
          <w:sz w:val="23"/>
          <w:szCs w:val="23"/>
          <w:lang w:val="en-US" w:bidi="pa-IN"/>
        </w:rPr>
        <w:t xml:space="preserve">July 31, </w:t>
      </w:r>
      <w:proofErr w:type="gramStart"/>
      <w:r w:rsidRPr="002216BB">
        <w:rPr>
          <w:rFonts w:ascii="Arial" w:eastAsia="Times New Roman" w:hAnsi="Arial" w:cs="Arial"/>
          <w:color w:val="363535"/>
          <w:sz w:val="23"/>
          <w:szCs w:val="23"/>
          <w:lang w:val="en-US" w:bidi="pa-IN"/>
        </w:rPr>
        <w:t>2025</w:t>
      </w:r>
      <w:proofErr w:type="gramEnd"/>
      <w:r w:rsidRPr="002216BB">
        <w:rPr>
          <w:rFonts w:ascii="Arial" w:eastAsia="Times New Roman" w:hAnsi="Arial" w:cs="Arial"/>
          <w:color w:val="363535"/>
          <w:sz w:val="23"/>
          <w:szCs w:val="23"/>
          <w:lang w:val="en-US" w:bidi="pa-IN"/>
        </w:rPr>
        <w:t xml:space="preserve"> </w:t>
      </w:r>
      <w:hyperlink w:anchor="media-contacts" w:history="1">
        <w:r w:rsidRPr="002216BB">
          <w:rPr>
            <w:rFonts w:ascii="Arial" w:eastAsia="Times New Roman" w:hAnsi="Arial" w:cs="Arial"/>
            <w:color w:val="0082C7"/>
            <w:sz w:val="23"/>
            <w:szCs w:val="23"/>
            <w:lang w:val="en-US" w:bidi="pa-IN"/>
          </w:rPr>
          <w:t>Media inquiries</w:t>
        </w:r>
      </w:hyperlink>
    </w:p>
    <w:p w14:paraId="358DBCEF" w14:textId="77777777" w:rsidR="002216BB" w:rsidRPr="002216BB" w:rsidRDefault="002216BB" w:rsidP="002216BB">
      <w:pPr>
        <w:spacing w:before="100" w:beforeAutospacing="1" w:after="100" w:afterAutospacing="1" w:line="341" w:lineRule="atLeast"/>
        <w:rPr>
          <w:rFonts w:ascii="Arial" w:eastAsia="Aptos" w:hAnsi="Arial" w:cs="Arial"/>
          <w:color w:val="363535"/>
          <w:sz w:val="38"/>
          <w:szCs w:val="38"/>
          <w:lang w:val="en-US" w:bidi="pa-IN"/>
        </w:rPr>
      </w:pPr>
      <w:r w:rsidRPr="002216BB">
        <w:rPr>
          <w:rFonts w:ascii="Arial" w:eastAsia="Aptos" w:hAnsi="Arial" w:cs="Arial"/>
          <w:color w:val="363535"/>
          <w:sz w:val="38"/>
          <w:szCs w:val="38"/>
          <w:lang w:val="en-US" w:bidi="pa-IN"/>
        </w:rPr>
        <w:t>Communities and businesses can now spend more time restoring watersheds and less time filling out government forms.</w:t>
      </w:r>
    </w:p>
    <w:p w14:paraId="4F92B7FF" w14:textId="77777777" w:rsidR="008056A0"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 xml:space="preserve">To ensure that plants receive the water they need, Alberta is removing the requirement to have a temporary diversion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to water plants as part of a riparian restoration project. This change will cut unnecessary red tape, keep plants alive and ensure the time and money that communities and businesses put into watershed restoration projects are not wasted.</w:t>
      </w:r>
    </w:p>
    <w:p w14:paraId="260E2CFF" w14:textId="10ACC874"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 xml:space="preserve">Traditionally, a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has been required in Alberta to water newly planted trees, shrubs, grasses and other vegetation along rivers, creeks and lakes. This requirement means that otherwise healthy plants could die from lack of water if a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could not be obtained in time due to bureaucratic delays, water shortages or drought conditions in the area.</w:t>
      </w:r>
    </w:p>
    <w:p w14:paraId="08E0FA6C" w14:textId="77777777" w:rsidR="002216BB" w:rsidRPr="002216BB" w:rsidRDefault="002216BB" w:rsidP="002216BB">
      <w:pPr>
        <w:spacing w:after="0" w:line="348" w:lineRule="atLeast"/>
        <w:rPr>
          <w:rFonts w:ascii="Arial" w:eastAsia="Times New Roman" w:hAnsi="Arial" w:cs="Arial"/>
          <w:color w:val="363535"/>
          <w:sz w:val="26"/>
          <w:szCs w:val="26"/>
          <w:lang w:val="en-US" w:bidi="pa-IN"/>
        </w:rPr>
      </w:pPr>
      <w:r w:rsidRPr="002216BB">
        <w:rPr>
          <w:rFonts w:ascii="Arial" w:eastAsia="Times New Roman" w:hAnsi="Arial" w:cs="Arial"/>
          <w:noProof/>
          <w:color w:val="363535"/>
          <w:sz w:val="26"/>
          <w:szCs w:val="26"/>
          <w:lang w:val="en-US" w:bidi="pa-IN"/>
        </w:rPr>
        <w:drawing>
          <wp:inline distT="0" distB="0" distL="0" distR="0" wp14:anchorId="45094BD4" wp14:editId="239112BF">
            <wp:extent cx="6210300" cy="2505075"/>
            <wp:effectExtent l="0" t="0" r="0" b="9525"/>
            <wp:docPr id="2" name="Picture 1" descr="A solar-powered irrigation system at a riparian restoration site along the Elbow River in Cal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olar-powered irrigation system at a riparian restoration site along the Elbow River in Calg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05075"/>
                    </a:xfrm>
                    <a:prstGeom prst="rect">
                      <a:avLst/>
                    </a:prstGeom>
                    <a:noFill/>
                    <a:ln>
                      <a:noFill/>
                    </a:ln>
                  </pic:spPr>
                </pic:pic>
              </a:graphicData>
            </a:graphic>
          </wp:inline>
        </w:drawing>
      </w:r>
    </w:p>
    <w:p w14:paraId="39F3B529"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i/>
          <w:iCs/>
          <w:color w:val="363535"/>
          <w:sz w:val="24"/>
          <w:szCs w:val="24"/>
          <w:lang w:val="en-US" w:bidi="pa-IN"/>
        </w:rPr>
        <w:t>A solar-powered irrigation system at a riparian restoration site along the Elbow River in Calgary (Credit: Leaf Ninjas)</w:t>
      </w:r>
    </w:p>
    <w:p w14:paraId="5579BB03"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“Freedom to water is about cutting through the clutter of bureaucracy so real work can happen. This change stops the waste, ends the delays and lets communities focus on restoring Alberta’s rivers, creeks and lake banks – not filling out forms.”</w:t>
      </w:r>
    </w:p>
    <w:p w14:paraId="3A08491E" w14:textId="77777777" w:rsidR="002216BB" w:rsidRPr="002216BB" w:rsidRDefault="002216BB" w:rsidP="002216BB">
      <w:pPr>
        <w:spacing w:after="0" w:line="348" w:lineRule="atLeast"/>
        <w:rPr>
          <w:rFonts w:ascii="Arial" w:eastAsia="Times New Roman" w:hAnsi="Arial" w:cs="Arial"/>
          <w:color w:val="363535"/>
          <w:sz w:val="26"/>
          <w:szCs w:val="26"/>
          <w:lang w:val="en-US" w:bidi="pa-IN"/>
        </w:rPr>
      </w:pPr>
      <w:r w:rsidRPr="002216BB">
        <w:rPr>
          <w:rFonts w:ascii="Arial" w:eastAsia="Times New Roman" w:hAnsi="Arial" w:cs="Arial"/>
          <w:i/>
          <w:iCs/>
          <w:color w:val="363535"/>
          <w:sz w:val="26"/>
          <w:szCs w:val="26"/>
          <w:lang w:val="en-US" w:bidi="pa-IN"/>
        </w:rPr>
        <w:t>Rebecca Schulz, Minister of Environment and Protected Areas</w:t>
      </w:r>
      <w:r w:rsidRPr="002216BB">
        <w:rPr>
          <w:rFonts w:ascii="Arial" w:eastAsia="Times New Roman" w:hAnsi="Arial" w:cs="Arial"/>
          <w:color w:val="363535"/>
          <w:sz w:val="26"/>
          <w:szCs w:val="26"/>
          <w:lang w:val="en-US" w:bidi="pa-IN"/>
        </w:rPr>
        <w:t xml:space="preserve"> </w:t>
      </w:r>
    </w:p>
    <w:p w14:paraId="6AE9D45E"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“This amendment is a huge step forward for practical, common-sense riparian restoration in Alberta. This simple change will reduce flood and drought risk, protect our watersheds and ensure Alberta’s restoration efforts are resilient and effective. We applaud the Alberta government for listening to restoration practitioners, cutting red tape and delivering a solution that benefits both the environment and Albertans.”</w:t>
      </w:r>
    </w:p>
    <w:p w14:paraId="27851D80" w14:textId="77777777" w:rsidR="002216BB" w:rsidRPr="002216BB" w:rsidRDefault="002216BB" w:rsidP="002216BB">
      <w:pPr>
        <w:spacing w:after="0" w:line="348" w:lineRule="atLeast"/>
        <w:rPr>
          <w:rFonts w:ascii="Arial" w:eastAsia="Times New Roman" w:hAnsi="Arial" w:cs="Arial"/>
          <w:color w:val="363535"/>
          <w:sz w:val="26"/>
          <w:szCs w:val="26"/>
          <w:lang w:val="en-US" w:bidi="pa-IN"/>
        </w:rPr>
      </w:pPr>
      <w:r w:rsidRPr="002216BB">
        <w:rPr>
          <w:rFonts w:ascii="Arial" w:eastAsia="Times New Roman" w:hAnsi="Arial" w:cs="Arial"/>
          <w:i/>
          <w:iCs/>
          <w:color w:val="363535"/>
          <w:sz w:val="26"/>
          <w:szCs w:val="26"/>
          <w:lang w:val="en-US" w:bidi="pa-IN"/>
        </w:rPr>
        <w:t xml:space="preserve">Andrew </w:t>
      </w:r>
      <w:proofErr w:type="spellStart"/>
      <w:r w:rsidRPr="002216BB">
        <w:rPr>
          <w:rFonts w:ascii="Arial" w:eastAsia="Times New Roman" w:hAnsi="Arial" w:cs="Arial"/>
          <w:i/>
          <w:iCs/>
          <w:color w:val="363535"/>
          <w:sz w:val="26"/>
          <w:szCs w:val="26"/>
          <w:lang w:val="en-US" w:bidi="pa-IN"/>
        </w:rPr>
        <w:t>Renaux</w:t>
      </w:r>
      <w:proofErr w:type="spellEnd"/>
      <w:r w:rsidRPr="002216BB">
        <w:rPr>
          <w:rFonts w:ascii="Arial" w:eastAsia="Times New Roman" w:hAnsi="Arial" w:cs="Arial"/>
          <w:i/>
          <w:iCs/>
          <w:color w:val="363535"/>
          <w:sz w:val="26"/>
          <w:szCs w:val="26"/>
          <w:lang w:val="en-US" w:bidi="pa-IN"/>
        </w:rPr>
        <w:t>, chief executive officer and founder, Leaf Ninjas</w:t>
      </w:r>
      <w:r w:rsidRPr="002216BB">
        <w:rPr>
          <w:rFonts w:ascii="Arial" w:eastAsia="Times New Roman" w:hAnsi="Arial" w:cs="Arial"/>
          <w:color w:val="363535"/>
          <w:sz w:val="26"/>
          <w:szCs w:val="26"/>
          <w:lang w:val="en-US" w:bidi="pa-IN"/>
        </w:rPr>
        <w:t xml:space="preserve"> </w:t>
      </w:r>
    </w:p>
    <w:p w14:paraId="38C97B03"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 xml:space="preserve">Riparian restoration projects are crucial for expanding, repairing and rejuvenating ecosystems near water bodies. The requirement to have a temporary diversion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made this important work more difficult by adding additional costs onto small companies and organizations and delaying projects while waiting for </w:t>
      </w:r>
      <w:proofErr w:type="spellStart"/>
      <w:r w:rsidRPr="002216BB">
        <w:rPr>
          <w:rFonts w:ascii="Arial" w:eastAsia="Aptos" w:hAnsi="Arial" w:cs="Arial"/>
          <w:color w:val="363535"/>
          <w:sz w:val="25"/>
          <w:szCs w:val="25"/>
          <w:lang w:val="en-US" w:bidi="pa-IN"/>
        </w:rPr>
        <w:t>licences</w:t>
      </w:r>
      <w:proofErr w:type="spellEnd"/>
      <w:r w:rsidRPr="002216BB">
        <w:rPr>
          <w:rFonts w:ascii="Arial" w:eastAsia="Aptos" w:hAnsi="Arial" w:cs="Arial"/>
          <w:color w:val="363535"/>
          <w:sz w:val="25"/>
          <w:szCs w:val="25"/>
          <w:lang w:val="en-US" w:bidi="pa-IN"/>
        </w:rPr>
        <w:t xml:space="preserve">. It also meant that if a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could not be obtained or water shortages were seen in an area, water had to be trucked in, or the plants were left to die.</w:t>
      </w:r>
    </w:p>
    <w:p w14:paraId="2480EED2"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 xml:space="preserve">“Our government is pleased to support the important work of restoring riparian areas and improving the health of our rivers. Allowing a small quantity of water to be used without a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will help establish healthy, lush vegetation along previously degraded riverbanks and help make these projects successful over the long term.” </w:t>
      </w:r>
    </w:p>
    <w:p w14:paraId="0156A1C5" w14:textId="77777777" w:rsidR="002216BB" w:rsidRPr="002216BB" w:rsidRDefault="002216BB" w:rsidP="002216BB">
      <w:pPr>
        <w:spacing w:after="0" w:line="348" w:lineRule="atLeast"/>
        <w:rPr>
          <w:rFonts w:ascii="Arial" w:eastAsia="Times New Roman" w:hAnsi="Arial" w:cs="Arial"/>
          <w:color w:val="363535"/>
          <w:sz w:val="26"/>
          <w:szCs w:val="26"/>
          <w:lang w:val="en-US" w:bidi="pa-IN"/>
        </w:rPr>
      </w:pPr>
      <w:r w:rsidRPr="002216BB">
        <w:rPr>
          <w:rFonts w:ascii="Arial" w:eastAsia="Times New Roman" w:hAnsi="Arial" w:cs="Arial"/>
          <w:i/>
          <w:iCs/>
          <w:color w:val="363535"/>
          <w:sz w:val="26"/>
          <w:szCs w:val="26"/>
          <w:lang w:val="en-US" w:bidi="pa-IN"/>
        </w:rPr>
        <w:t>Grant Hunter, Associate Minister of Water</w:t>
      </w:r>
      <w:r w:rsidRPr="002216BB">
        <w:rPr>
          <w:rFonts w:ascii="Arial" w:eastAsia="Times New Roman" w:hAnsi="Arial" w:cs="Arial"/>
          <w:color w:val="363535"/>
          <w:sz w:val="26"/>
          <w:szCs w:val="26"/>
          <w:lang w:val="en-US" w:bidi="pa-IN"/>
        </w:rPr>
        <w:t xml:space="preserve"> </w:t>
      </w:r>
    </w:p>
    <w:p w14:paraId="7388ADDF"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“By cutting unnecessary red tape, we’re empowering communities and ecological restoration groups to focus on what really matters: restoring Alberta’s watersheds. This change will ensure that their hard work and investment won’t be lost to bureaucratic delays, allowing more time to focus on helping plants thrive and our environment flourish.”</w:t>
      </w:r>
    </w:p>
    <w:p w14:paraId="5D8343C4" w14:textId="77777777" w:rsidR="002216BB" w:rsidRPr="002216BB" w:rsidRDefault="002216BB" w:rsidP="002216BB">
      <w:pPr>
        <w:spacing w:after="0" w:line="348" w:lineRule="atLeast"/>
        <w:rPr>
          <w:rFonts w:ascii="Arial" w:eastAsia="Times New Roman" w:hAnsi="Arial" w:cs="Arial"/>
          <w:color w:val="363535"/>
          <w:sz w:val="26"/>
          <w:szCs w:val="26"/>
          <w:lang w:val="en-US" w:bidi="pa-IN"/>
        </w:rPr>
      </w:pPr>
      <w:r w:rsidRPr="002216BB">
        <w:rPr>
          <w:rFonts w:ascii="Arial" w:eastAsia="Times New Roman" w:hAnsi="Arial" w:cs="Arial"/>
          <w:i/>
          <w:iCs/>
          <w:color w:val="363535"/>
          <w:sz w:val="26"/>
          <w:szCs w:val="26"/>
          <w:lang w:val="en-US" w:bidi="pa-IN"/>
        </w:rPr>
        <w:t>Dale Nally, Minister of Service Alberta and Red Tape Reduction</w:t>
      </w:r>
      <w:r w:rsidRPr="002216BB">
        <w:rPr>
          <w:rFonts w:ascii="Arial" w:eastAsia="Times New Roman" w:hAnsi="Arial" w:cs="Arial"/>
          <w:color w:val="363535"/>
          <w:sz w:val="26"/>
          <w:szCs w:val="26"/>
          <w:lang w:val="en-US" w:bidi="pa-IN"/>
        </w:rPr>
        <w:t xml:space="preserve"> </w:t>
      </w:r>
    </w:p>
    <w:p w14:paraId="0FCB900C" w14:textId="77777777" w:rsidR="002216BB" w:rsidRPr="002216BB" w:rsidRDefault="002216BB" w:rsidP="002216BB">
      <w:pPr>
        <w:spacing w:before="100" w:beforeAutospacing="1" w:after="100" w:afterAutospacing="1" w:line="348" w:lineRule="atLeast"/>
        <w:rPr>
          <w:rFonts w:ascii="Arial" w:eastAsia="Aptos" w:hAnsi="Arial" w:cs="Arial"/>
          <w:color w:val="363535"/>
          <w:sz w:val="25"/>
          <w:szCs w:val="25"/>
          <w:lang w:val="en-US" w:bidi="pa-IN"/>
        </w:rPr>
      </w:pPr>
      <w:r w:rsidRPr="002216BB">
        <w:rPr>
          <w:rFonts w:ascii="Arial" w:eastAsia="Aptos" w:hAnsi="Arial" w:cs="Arial"/>
          <w:color w:val="363535"/>
          <w:sz w:val="25"/>
          <w:szCs w:val="25"/>
          <w:lang w:val="en-US" w:bidi="pa-IN"/>
        </w:rPr>
        <w:t xml:space="preserve">With the removal of the requirement to have a temporary diversion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more restoration projects will be able to adapt to changing conditions. In addition to the removal of the temporary diversion </w:t>
      </w:r>
      <w:proofErr w:type="spellStart"/>
      <w:r w:rsidRPr="002216BB">
        <w:rPr>
          <w:rFonts w:ascii="Arial" w:eastAsia="Aptos" w:hAnsi="Arial" w:cs="Arial"/>
          <w:color w:val="363535"/>
          <w:sz w:val="25"/>
          <w:szCs w:val="25"/>
          <w:lang w:val="en-US" w:bidi="pa-IN"/>
        </w:rPr>
        <w:t>licence</w:t>
      </w:r>
      <w:proofErr w:type="spellEnd"/>
      <w:r w:rsidRPr="002216BB">
        <w:rPr>
          <w:rFonts w:ascii="Arial" w:eastAsia="Aptos" w:hAnsi="Arial" w:cs="Arial"/>
          <w:color w:val="363535"/>
          <w:sz w:val="25"/>
          <w:szCs w:val="25"/>
          <w:lang w:val="en-US" w:bidi="pa-IN"/>
        </w:rPr>
        <w:t xml:space="preserve"> requirement, there are new industry-led technologies like solar-powered drip systems that make watering more efficient than ever and reduce the amount of water needed.  </w:t>
      </w:r>
    </w:p>
    <w:p w14:paraId="0F61C7AC" w14:textId="77777777" w:rsidR="002216BB" w:rsidRPr="002216BB" w:rsidRDefault="002216BB" w:rsidP="002216BB">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2216BB">
        <w:rPr>
          <w:rFonts w:ascii="Arial" w:eastAsia="Times New Roman" w:hAnsi="Arial" w:cs="Arial"/>
          <w:b/>
          <w:bCs/>
          <w:color w:val="363535"/>
          <w:sz w:val="36"/>
          <w:szCs w:val="36"/>
          <w:lang w:val="en-US" w:bidi="pa-IN"/>
        </w:rPr>
        <w:t>Quick facts:</w:t>
      </w:r>
    </w:p>
    <w:p w14:paraId="3535C483" w14:textId="77777777" w:rsidR="002216BB" w:rsidRPr="002216BB" w:rsidRDefault="002216BB" w:rsidP="002216BB">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2216BB">
        <w:rPr>
          <w:rFonts w:ascii="Arial" w:eastAsia="Times New Roman" w:hAnsi="Arial" w:cs="Arial"/>
          <w:color w:val="363535"/>
          <w:sz w:val="26"/>
          <w:szCs w:val="26"/>
          <w:lang w:val="en-US" w:bidi="pa-IN"/>
        </w:rPr>
        <w:t xml:space="preserve">The exemption only applies to small projects consuming no more than 100 cubic </w:t>
      </w:r>
      <w:proofErr w:type="spellStart"/>
      <w:r w:rsidRPr="002216BB">
        <w:rPr>
          <w:rFonts w:ascii="Arial" w:eastAsia="Times New Roman" w:hAnsi="Arial" w:cs="Arial"/>
          <w:color w:val="363535"/>
          <w:sz w:val="26"/>
          <w:szCs w:val="26"/>
          <w:lang w:val="en-US" w:bidi="pa-IN"/>
        </w:rPr>
        <w:t>metres</w:t>
      </w:r>
      <w:proofErr w:type="spellEnd"/>
      <w:r w:rsidRPr="002216BB">
        <w:rPr>
          <w:rFonts w:ascii="Arial" w:eastAsia="Times New Roman" w:hAnsi="Arial" w:cs="Arial"/>
          <w:color w:val="363535"/>
          <w:sz w:val="26"/>
          <w:szCs w:val="26"/>
          <w:lang w:val="en-US" w:bidi="pa-IN"/>
        </w:rPr>
        <w:t xml:space="preserve"> per day, for water that will be used to support the growth and establishment of plants along a watercourse or water body.</w:t>
      </w:r>
    </w:p>
    <w:p w14:paraId="6AC0A3D0" w14:textId="77777777" w:rsidR="002216BB" w:rsidRPr="002216BB" w:rsidRDefault="002216BB" w:rsidP="002216BB">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2216BB">
        <w:rPr>
          <w:rFonts w:ascii="Arial" w:eastAsia="Times New Roman" w:hAnsi="Arial" w:cs="Arial"/>
          <w:color w:val="363535"/>
          <w:sz w:val="26"/>
          <w:szCs w:val="26"/>
          <w:lang w:val="en-US" w:bidi="pa-IN"/>
        </w:rPr>
        <w:t>Strong, healthy vegetation around waterways helps restore native habitats, prevents erosion to riverbanks, stabilizes nearby land and improves water quality.</w:t>
      </w:r>
    </w:p>
    <w:p w14:paraId="7B5954AD" w14:textId="77777777" w:rsidR="002216BB" w:rsidRPr="002216BB" w:rsidRDefault="002216BB" w:rsidP="002216BB">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2216BB">
        <w:rPr>
          <w:rFonts w:ascii="Arial" w:eastAsia="Times New Roman" w:hAnsi="Arial" w:cs="Arial"/>
          <w:color w:val="363535"/>
          <w:sz w:val="26"/>
          <w:szCs w:val="26"/>
          <w:lang w:val="en-US" w:bidi="pa-IN"/>
        </w:rPr>
        <w:t>Alberta’s Watershed Resiliency and Restoration Program provides grants to restore riverbanks and riparian areas across the province.</w:t>
      </w:r>
    </w:p>
    <w:p w14:paraId="2D126331" w14:textId="77777777" w:rsidR="002216BB" w:rsidRPr="002216BB" w:rsidRDefault="002216BB" w:rsidP="002216BB">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2216BB">
        <w:rPr>
          <w:rFonts w:ascii="Arial" w:eastAsia="Times New Roman" w:hAnsi="Arial" w:cs="Arial"/>
          <w:b/>
          <w:bCs/>
          <w:color w:val="363535"/>
          <w:sz w:val="36"/>
          <w:szCs w:val="36"/>
          <w:lang w:val="en-US" w:bidi="pa-IN"/>
        </w:rPr>
        <w:t>Related Information:</w:t>
      </w:r>
    </w:p>
    <w:p w14:paraId="35740978" w14:textId="77777777" w:rsidR="002216BB" w:rsidRPr="002216BB" w:rsidRDefault="002216BB" w:rsidP="002216BB">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2216BB">
          <w:rPr>
            <w:rFonts w:ascii="Arial" w:eastAsia="Times New Roman" w:hAnsi="Arial" w:cs="Arial"/>
            <w:color w:val="0082C7"/>
            <w:sz w:val="26"/>
            <w:szCs w:val="26"/>
            <w:lang w:val="en-US" w:bidi="pa-IN"/>
          </w:rPr>
          <w:t>Watershed Resiliency and Restoration Program</w:t>
        </w:r>
      </w:hyperlink>
    </w:p>
    <w:p w14:paraId="63F9771F" w14:textId="420CE07B" w:rsidR="002216BB" w:rsidRPr="002216BB" w:rsidRDefault="002216BB" w:rsidP="008056A0">
      <w:pPr>
        <w:spacing w:after="0" w:line="240" w:lineRule="auto"/>
        <w:rPr>
          <w:rFonts w:ascii="Arial" w:eastAsia="Times New Roman" w:hAnsi="Arial" w:cs="Arial"/>
          <w:color w:val="363535"/>
          <w:sz w:val="23"/>
          <w:szCs w:val="23"/>
          <w:lang w:val="en-US" w:bidi="pa-IN"/>
        </w:rPr>
      </w:pPr>
      <w:r w:rsidRPr="002216BB">
        <w:rPr>
          <w:rFonts w:ascii="Arial" w:eastAsia="Times New Roman" w:hAnsi="Arial" w:cs="Arial"/>
          <w:color w:val="363535"/>
          <w:sz w:val="23"/>
          <w:szCs w:val="23"/>
          <w:lang w:val="en-US" w:bidi="pa-IN"/>
        </w:rPr>
        <w:br/>
      </w:r>
      <w:r w:rsidRPr="002216BB">
        <w:rPr>
          <w:rFonts w:ascii="Arial" w:eastAsia="Times New Roman" w:hAnsi="Arial" w:cs="Arial"/>
          <w:b/>
          <w:bCs/>
          <w:color w:val="363535"/>
          <w:sz w:val="36"/>
          <w:szCs w:val="36"/>
          <w:lang w:val="en-US" w:bidi="pa-IN"/>
        </w:rPr>
        <w:t>Media inquiries</w:t>
      </w:r>
    </w:p>
    <w:p w14:paraId="745BD273" w14:textId="77777777" w:rsidR="002216BB" w:rsidRPr="002216BB" w:rsidRDefault="002216BB" w:rsidP="002216BB">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0" w:tgtFrame="_blank" w:history="1">
        <w:r w:rsidRPr="002216BB">
          <w:rPr>
            <w:rFonts w:ascii="Arial" w:eastAsia="Times New Roman" w:hAnsi="Arial" w:cs="Arial"/>
            <w:b/>
            <w:bCs/>
            <w:color w:val="0082C7"/>
            <w:sz w:val="27"/>
            <w:szCs w:val="27"/>
            <w:lang w:val="en-US" w:bidi="pa-IN"/>
          </w:rPr>
          <w:t xml:space="preserve">Ryan Fournier </w:t>
        </w:r>
      </w:hyperlink>
    </w:p>
    <w:p w14:paraId="240A5A06" w14:textId="01A57F17" w:rsidR="0034582D" w:rsidRPr="0034582D" w:rsidRDefault="002216BB" w:rsidP="002216BB">
      <w:r w:rsidRPr="002216BB">
        <w:rPr>
          <w:rFonts w:ascii="Arial" w:eastAsia="Times New Roman" w:hAnsi="Arial" w:cs="Arial"/>
          <w:color w:val="363535"/>
          <w:sz w:val="23"/>
          <w:szCs w:val="23"/>
          <w:lang w:val="en-US" w:bidi="pa-IN"/>
        </w:rPr>
        <w:t>780-232-2213</w:t>
      </w:r>
      <w:r w:rsidRPr="002216BB">
        <w:rPr>
          <w:rFonts w:ascii="Arial" w:eastAsia="Times New Roman" w:hAnsi="Arial" w:cs="Arial"/>
          <w:color w:val="363535"/>
          <w:sz w:val="23"/>
          <w:szCs w:val="23"/>
          <w:lang w:val="en-US" w:bidi="pa-IN"/>
        </w:rPr>
        <w:br/>
        <w:t>Press Secretary, Environment and Protected Areas</w:t>
      </w:r>
    </w:p>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DCF7" w14:textId="77777777" w:rsidR="003039F7" w:rsidRDefault="003039F7" w:rsidP="00BD12A1">
      <w:pPr>
        <w:spacing w:after="0" w:line="240" w:lineRule="auto"/>
      </w:pPr>
      <w:r>
        <w:separator/>
      </w:r>
    </w:p>
  </w:endnote>
  <w:endnote w:type="continuationSeparator" w:id="0">
    <w:p w14:paraId="19C96E16" w14:textId="77777777" w:rsidR="003039F7" w:rsidRDefault="003039F7"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5A0D"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40A5A0E" wp14:editId="240A5A0F">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A5A1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0A5A0E"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40A5A1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E1FB" w14:textId="77777777" w:rsidR="003039F7" w:rsidRDefault="003039F7" w:rsidP="00BD12A1">
      <w:pPr>
        <w:spacing w:after="0" w:line="240" w:lineRule="auto"/>
      </w:pPr>
      <w:r>
        <w:separator/>
      </w:r>
    </w:p>
  </w:footnote>
  <w:footnote w:type="continuationSeparator" w:id="0">
    <w:p w14:paraId="26711C8F" w14:textId="77777777" w:rsidR="003039F7" w:rsidRDefault="003039F7"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2682B"/>
    <w:multiLevelType w:val="multilevel"/>
    <w:tmpl w:val="FA60F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F1F68"/>
    <w:multiLevelType w:val="multilevel"/>
    <w:tmpl w:val="0CC2E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3601770">
    <w:abstractNumId w:val="5"/>
  </w:num>
  <w:num w:numId="2" w16cid:durableId="56368744">
    <w:abstractNumId w:val="2"/>
  </w:num>
  <w:num w:numId="3" w16cid:durableId="1121222002">
    <w:abstractNumId w:val="4"/>
  </w:num>
  <w:num w:numId="4" w16cid:durableId="2112504314">
    <w:abstractNumId w:val="0"/>
  </w:num>
  <w:num w:numId="5" w16cid:durableId="231738684">
    <w:abstractNumId w:val="3"/>
    <w:lvlOverride w:ilvl="0"/>
    <w:lvlOverride w:ilvl="1"/>
    <w:lvlOverride w:ilvl="2"/>
    <w:lvlOverride w:ilvl="3"/>
    <w:lvlOverride w:ilvl="4"/>
    <w:lvlOverride w:ilvl="5"/>
    <w:lvlOverride w:ilvl="6"/>
    <w:lvlOverride w:ilvl="7"/>
    <w:lvlOverride w:ilvl="8"/>
  </w:num>
  <w:num w:numId="6" w16cid:durableId="53689625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90C53"/>
    <w:rsid w:val="001E29DA"/>
    <w:rsid w:val="002216BB"/>
    <w:rsid w:val="00256BB2"/>
    <w:rsid w:val="003039F7"/>
    <w:rsid w:val="0034582D"/>
    <w:rsid w:val="00432860"/>
    <w:rsid w:val="004A6AC9"/>
    <w:rsid w:val="005504B6"/>
    <w:rsid w:val="005C4BC3"/>
    <w:rsid w:val="006C09F9"/>
    <w:rsid w:val="007415CC"/>
    <w:rsid w:val="0078401B"/>
    <w:rsid w:val="00804D60"/>
    <w:rsid w:val="008056A0"/>
    <w:rsid w:val="0080779B"/>
    <w:rsid w:val="008B292F"/>
    <w:rsid w:val="00943276"/>
    <w:rsid w:val="00A94426"/>
    <w:rsid w:val="00BC4CF8"/>
    <w:rsid w:val="00BD12A1"/>
    <w:rsid w:val="00BD23B8"/>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5A03"/>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75265">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yan.Fournier@gov.ab.ca" TargetMode="External"/><Relationship Id="rId4" Type="http://schemas.openxmlformats.org/officeDocument/2006/relationships/webSettings" Target="webSettings.xml"/><Relationship Id="rId9" Type="http://schemas.openxmlformats.org/officeDocument/2006/relationships/hyperlink" Target="https://www.alberta.ca/watershed-resiliency-and-restora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9</cp:revision>
  <dcterms:created xsi:type="dcterms:W3CDTF">2022-08-24T17:32:00Z</dcterms:created>
  <dcterms:modified xsi:type="dcterms:W3CDTF">2025-07-31T15:04:00Z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