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F3A7"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0DE3F3AB" wp14:editId="0DE3F3AC">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0DE3F3A8" w14:textId="77777777" w:rsidR="00413C4E" w:rsidRDefault="00413C4E" w:rsidP="00FF0A25"/>
    <w:p w14:paraId="0DE3F3A9"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93692" w:rsidRPr="00C93692" w14:paraId="0274DFE3" w14:textId="77777777">
        <w:trPr>
          <w:tblCellSpacing w:w="0" w:type="dxa"/>
          <w:jc w:val="center"/>
        </w:trPr>
        <w:tc>
          <w:tcPr>
            <w:tcW w:w="0" w:type="auto"/>
            <w:shd w:val="clear" w:color="auto" w:fill="FFFFFF"/>
            <w:vAlign w:val="center"/>
            <w:hideMark/>
          </w:tcPr>
          <w:p w14:paraId="7D0CFF22" w14:textId="77777777" w:rsidR="00C93692" w:rsidRPr="00C93692" w:rsidRDefault="00C93692" w:rsidP="00C93692">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C93692">
              <w:rPr>
                <w:rFonts w:ascii="Arial" w:eastAsia="Times New Roman" w:hAnsi="Arial" w:cs="Arial"/>
                <w:b/>
                <w:bCs/>
                <w:color w:val="363535"/>
                <w:kern w:val="36"/>
                <w:sz w:val="48"/>
                <w:szCs w:val="48"/>
                <w:lang w:val="en-US" w:bidi="pa-IN"/>
              </w:rPr>
              <w:t>Have your say on South Athabasca land use</w:t>
            </w:r>
          </w:p>
          <w:p w14:paraId="76A4C956" w14:textId="77777777" w:rsidR="00C93692" w:rsidRPr="00C93692" w:rsidRDefault="00C93692" w:rsidP="00C93692">
            <w:pPr>
              <w:spacing w:after="0" w:line="240" w:lineRule="auto"/>
              <w:rPr>
                <w:rFonts w:ascii="Arial" w:eastAsia="Times New Roman" w:hAnsi="Arial" w:cs="Arial"/>
                <w:color w:val="363535"/>
                <w:lang w:val="en-US" w:bidi="pa-IN"/>
              </w:rPr>
            </w:pPr>
            <w:r w:rsidRPr="00C93692">
              <w:rPr>
                <w:rFonts w:ascii="Arial" w:eastAsia="Times New Roman" w:hAnsi="Arial" w:cs="Arial"/>
                <w:color w:val="363535"/>
                <w:bdr w:val="none" w:sz="0" w:space="0" w:color="auto" w:frame="1"/>
                <w:lang w:val="en-US" w:bidi="pa-IN"/>
              </w:rPr>
              <w:t>December 17, 2025</w:t>
            </w:r>
            <w:r w:rsidRPr="00C93692">
              <w:rPr>
                <w:rFonts w:ascii="Arial" w:eastAsia="Times New Roman" w:hAnsi="Arial" w:cs="Arial"/>
                <w:color w:val="363535"/>
                <w:lang w:val="en-US" w:bidi="pa-IN"/>
              </w:rPr>
              <w:t> </w:t>
            </w:r>
            <w:hyperlink r:id="rId8" w:anchor="x_media-contacts" w:tooltip="#x_media-contacts" w:history="1">
              <w:r w:rsidRPr="00C93692">
                <w:rPr>
                  <w:rFonts w:ascii="Arial" w:eastAsia="Times New Roman" w:hAnsi="Arial" w:cs="Arial"/>
                  <w:color w:val="0082C7"/>
                  <w:u w:val="single"/>
                  <w:bdr w:val="none" w:sz="0" w:space="0" w:color="auto" w:frame="1"/>
                  <w:lang w:val="en-US" w:bidi="pa-IN"/>
                </w:rPr>
                <w:t>Media inquiries</w:t>
              </w:r>
            </w:hyperlink>
          </w:p>
          <w:p w14:paraId="2ACCF08A" w14:textId="77777777" w:rsidR="00C93692" w:rsidRPr="00C93692" w:rsidRDefault="00C93692" w:rsidP="00C93692">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C93692">
              <w:rPr>
                <w:rFonts w:ascii="Arial" w:eastAsia="Times New Roman" w:hAnsi="Arial" w:cs="Arial"/>
                <w:color w:val="363535"/>
                <w:sz w:val="37"/>
                <w:szCs w:val="37"/>
                <w:lang w:val="en-US" w:bidi="pa-IN"/>
              </w:rPr>
              <w:t>Albertans can share ideas on how the South Athabasca area is used for work, recreation, conservation and much more.</w:t>
            </w:r>
          </w:p>
          <w:p w14:paraId="1334A132" w14:textId="77777777" w:rsidR="00C93692" w:rsidRPr="00C93692" w:rsidRDefault="00C93692" w:rsidP="00C936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93692">
              <w:rPr>
                <w:rFonts w:ascii="Arial" w:eastAsia="Times New Roman" w:hAnsi="Arial" w:cs="Arial"/>
                <w:color w:val="363535"/>
                <w:sz w:val="24"/>
                <w:szCs w:val="24"/>
                <w:lang w:val="en-US" w:bidi="pa-IN"/>
              </w:rPr>
              <w:t>Albertans are invited to give feedback on the draft South Athabasca Sub-Regional Plan and regulations that will direct how land is used in this diverse part of north-eastern Alberta.</w:t>
            </w:r>
          </w:p>
          <w:p w14:paraId="6518C471" w14:textId="77777777" w:rsidR="00C93692" w:rsidRPr="00C93692" w:rsidRDefault="00C93692" w:rsidP="00C936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93692">
              <w:rPr>
                <w:rFonts w:ascii="Arial" w:eastAsia="Times New Roman" w:hAnsi="Arial" w:cs="Arial"/>
                <w:color w:val="363535"/>
                <w:sz w:val="24"/>
                <w:szCs w:val="24"/>
                <w:lang w:val="en-US" w:bidi="pa-IN"/>
              </w:rPr>
              <w:t xml:space="preserve">The South Athabasca area covers more than 38,800 </w:t>
            </w:r>
            <w:proofErr w:type="spellStart"/>
            <w:r w:rsidRPr="00C93692">
              <w:rPr>
                <w:rFonts w:ascii="Arial" w:eastAsia="Times New Roman" w:hAnsi="Arial" w:cs="Arial"/>
                <w:color w:val="363535"/>
                <w:sz w:val="24"/>
                <w:szCs w:val="24"/>
                <w:lang w:val="en-US" w:bidi="pa-IN"/>
              </w:rPr>
              <w:t>kilometres</w:t>
            </w:r>
            <w:proofErr w:type="spellEnd"/>
            <w:r w:rsidRPr="00C93692">
              <w:rPr>
                <w:rFonts w:ascii="Arial" w:eastAsia="Times New Roman" w:hAnsi="Arial" w:cs="Arial"/>
                <w:color w:val="363535"/>
                <w:sz w:val="24"/>
                <w:szCs w:val="24"/>
                <w:lang w:val="en-US" w:bidi="pa-IN"/>
              </w:rPr>
              <w:t xml:space="preserve"> and supports many industries, including energy, forestry, agriculture, tourism and recreation, as well as Indigenous Treaty rights and traditional land uses.</w:t>
            </w:r>
          </w:p>
          <w:p w14:paraId="0235159F" w14:textId="77777777" w:rsidR="00C93692" w:rsidRPr="00C93692" w:rsidRDefault="00C93692" w:rsidP="00C93692">
            <w:pPr>
              <w:spacing w:after="0" w:line="348" w:lineRule="atLeast"/>
              <w:textAlignment w:val="baseline"/>
              <w:rPr>
                <w:rFonts w:ascii="Arial" w:eastAsia="Times New Roman" w:hAnsi="Arial" w:cs="Arial"/>
                <w:color w:val="363535"/>
                <w:sz w:val="25"/>
                <w:szCs w:val="25"/>
                <w:lang w:val="en-US" w:bidi="pa-IN"/>
              </w:rPr>
            </w:pPr>
            <w:r w:rsidRPr="00C93692">
              <w:rPr>
                <w:rFonts w:ascii="Arial" w:eastAsia="Times New Roman" w:hAnsi="Arial" w:cs="Arial"/>
                <w:noProof/>
                <w:color w:val="363535"/>
                <w:sz w:val="25"/>
                <w:szCs w:val="25"/>
                <w:lang w:val="en-US" w:bidi="pa-IN"/>
              </w:rPr>
              <w:drawing>
                <wp:inline distT="0" distB="0" distL="0" distR="0" wp14:anchorId="30FEDDED" wp14:editId="2FC04C27">
                  <wp:extent cx="5867400" cy="3181350"/>
                  <wp:effectExtent l="0" t="0" r="0" b="0"/>
                  <wp:docPr id="1575877831" name="Picture 1575877831" descr="alberta-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berta-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3181350"/>
                          </a:xfrm>
                          <a:prstGeom prst="rect">
                            <a:avLst/>
                          </a:prstGeom>
                          <a:noFill/>
                          <a:ln>
                            <a:noFill/>
                          </a:ln>
                        </pic:spPr>
                      </pic:pic>
                    </a:graphicData>
                  </a:graphic>
                </wp:inline>
              </w:drawing>
            </w:r>
          </w:p>
          <w:p w14:paraId="498B1DD2" w14:textId="77777777" w:rsidR="00C93692" w:rsidRPr="00C93692" w:rsidRDefault="00C93692" w:rsidP="00C936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93692">
              <w:rPr>
                <w:rFonts w:ascii="Arial" w:eastAsia="Times New Roman" w:hAnsi="Arial" w:cs="Arial"/>
                <w:i/>
                <w:iCs/>
                <w:color w:val="363535"/>
                <w:sz w:val="20"/>
                <w:szCs w:val="20"/>
                <w:lang w:val="en-US" w:bidi="pa-IN"/>
              </w:rPr>
              <w:lastRenderedPageBreak/>
              <w:t xml:space="preserve">An area outside of Lac La </w:t>
            </w:r>
            <w:proofErr w:type="spellStart"/>
            <w:r w:rsidRPr="00C93692">
              <w:rPr>
                <w:rFonts w:ascii="Arial" w:eastAsia="Times New Roman" w:hAnsi="Arial" w:cs="Arial"/>
                <w:i/>
                <w:iCs/>
                <w:color w:val="363535"/>
                <w:sz w:val="20"/>
                <w:szCs w:val="20"/>
                <w:lang w:val="en-US" w:bidi="pa-IN"/>
              </w:rPr>
              <w:t>Biche</w:t>
            </w:r>
            <w:proofErr w:type="spellEnd"/>
            <w:r w:rsidRPr="00C93692">
              <w:rPr>
                <w:rFonts w:ascii="Arial" w:eastAsia="Times New Roman" w:hAnsi="Arial" w:cs="Arial"/>
                <w:i/>
                <w:iCs/>
                <w:color w:val="363535"/>
                <w:sz w:val="20"/>
                <w:szCs w:val="20"/>
                <w:lang w:val="en-US" w:bidi="pa-IN"/>
              </w:rPr>
              <w:t>, in the South Athabasca sub-region</w:t>
            </w:r>
          </w:p>
          <w:p w14:paraId="7903EFCF" w14:textId="77777777" w:rsidR="00C93692" w:rsidRPr="00C93692" w:rsidRDefault="00C93692" w:rsidP="00C936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93692">
              <w:rPr>
                <w:rFonts w:ascii="Arial" w:eastAsia="Times New Roman" w:hAnsi="Arial" w:cs="Arial"/>
                <w:color w:val="363535"/>
                <w:sz w:val="24"/>
                <w:szCs w:val="24"/>
                <w:lang w:val="en-US" w:bidi="pa-IN"/>
              </w:rPr>
              <w:t>“South Athabasca is one of Alberta’s most stunning and hard-working landscapes. We want to hear from anyone who lives, works or plays here so we can finalize a plan that creates jobs, supports rural and indigenous communities and strengthens sustainable conservation.”</w:t>
            </w:r>
          </w:p>
          <w:p w14:paraId="2713C5F9" w14:textId="77777777" w:rsidR="00C93692" w:rsidRPr="00C93692" w:rsidRDefault="00C93692" w:rsidP="00C93692">
            <w:pPr>
              <w:spacing w:after="0" w:line="348" w:lineRule="atLeast"/>
              <w:textAlignment w:val="baseline"/>
              <w:rPr>
                <w:rFonts w:ascii="Arial" w:eastAsia="Times New Roman" w:hAnsi="Arial" w:cs="Arial"/>
                <w:color w:val="363535"/>
                <w:sz w:val="25"/>
                <w:szCs w:val="25"/>
                <w:lang w:val="en-US" w:bidi="pa-IN"/>
              </w:rPr>
            </w:pPr>
            <w:r w:rsidRPr="00C93692">
              <w:rPr>
                <w:rFonts w:ascii="Arial" w:eastAsia="Times New Roman" w:hAnsi="Arial" w:cs="Arial"/>
                <w:i/>
                <w:iCs/>
                <w:color w:val="363535"/>
                <w:sz w:val="25"/>
                <w:szCs w:val="25"/>
                <w:lang w:val="en-US" w:bidi="pa-IN"/>
              </w:rPr>
              <w:t>Rebecca Schulz, Minister of Environment and Protected Areas</w:t>
            </w:r>
          </w:p>
          <w:p w14:paraId="3C9E98FB" w14:textId="77777777" w:rsidR="00C93692" w:rsidRPr="00C93692" w:rsidRDefault="00C93692" w:rsidP="00C936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93692">
              <w:rPr>
                <w:rFonts w:ascii="Arial" w:eastAsia="Times New Roman" w:hAnsi="Arial" w:cs="Arial"/>
                <w:color w:val="363535"/>
                <w:sz w:val="24"/>
                <w:szCs w:val="24"/>
                <w:lang w:val="en-US" w:bidi="pa-IN"/>
              </w:rPr>
              <w:t>The draft sub-regional plan, along with associated regulatory details, is based on discussions with Indigenous communities, local governments, industry and others. It identifies conservation areas, supports caribou habitat restoration, and outlines potential direction for activities such as forestry, grazing, recreation and energy development.</w:t>
            </w:r>
          </w:p>
          <w:p w14:paraId="2B5F9F84" w14:textId="77777777" w:rsidR="00C93692" w:rsidRPr="00C93692" w:rsidRDefault="00C93692" w:rsidP="00C936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93692">
              <w:rPr>
                <w:rFonts w:ascii="Arial" w:eastAsia="Times New Roman" w:hAnsi="Arial" w:cs="Arial"/>
                <w:color w:val="363535"/>
                <w:sz w:val="24"/>
                <w:szCs w:val="24"/>
                <w:lang w:val="en-US" w:bidi="pa-IN"/>
              </w:rPr>
              <w:t>The draft plan is not final and is designed to help generate input and detailed feedback. Albertans can review the plan immediately and give input starting Jan. 9.</w:t>
            </w:r>
          </w:p>
          <w:p w14:paraId="0E7745A0" w14:textId="77777777" w:rsidR="00C93692" w:rsidRPr="00C93692" w:rsidRDefault="00C93692" w:rsidP="00C936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93692">
              <w:rPr>
                <w:rFonts w:ascii="Arial" w:eastAsia="Times New Roman" w:hAnsi="Arial" w:cs="Arial"/>
                <w:color w:val="363535"/>
                <w:sz w:val="24"/>
                <w:szCs w:val="24"/>
                <w:lang w:val="en-US" w:bidi="pa-IN"/>
              </w:rPr>
              <w:t>All feedback will be closely reviewed. It will be used to help finalize the plan and, ultimately, support economic growth, conservation and strong communities in the South Athabasca sub-region.</w:t>
            </w:r>
          </w:p>
          <w:p w14:paraId="10B6C739" w14:textId="77777777" w:rsidR="00C93692" w:rsidRPr="00C93692" w:rsidRDefault="00C93692" w:rsidP="00C936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93692">
              <w:rPr>
                <w:rFonts w:ascii="Arial" w:eastAsia="Times New Roman" w:hAnsi="Arial" w:cs="Arial"/>
                <w:color w:val="363535"/>
                <w:sz w:val="24"/>
                <w:szCs w:val="24"/>
                <w:lang w:val="en-US" w:bidi="pa-IN"/>
              </w:rPr>
              <w:t>Alberta’s government will continue working with Indigenous communities and organizations, local governments, industry and others as the South Athabasca Sub-Regional Plan is finalized and then implemented.</w:t>
            </w:r>
          </w:p>
          <w:p w14:paraId="4F057CBE" w14:textId="77777777" w:rsidR="00C93692" w:rsidRPr="00C93692" w:rsidRDefault="00C93692" w:rsidP="00C9369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93692">
              <w:rPr>
                <w:rFonts w:ascii="Arial" w:eastAsia="Times New Roman" w:hAnsi="Arial" w:cs="Arial"/>
                <w:b/>
                <w:bCs/>
                <w:color w:val="363535"/>
                <w:sz w:val="36"/>
                <w:szCs w:val="36"/>
                <w:lang w:val="en-US" w:bidi="pa-IN"/>
              </w:rPr>
              <w:t>Quick facts</w:t>
            </w:r>
          </w:p>
          <w:p w14:paraId="208F7737" w14:textId="77777777" w:rsidR="00C93692" w:rsidRPr="00C93692" w:rsidRDefault="00C93692" w:rsidP="00C936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93692">
              <w:rPr>
                <w:rFonts w:ascii="Arial" w:eastAsia="Times New Roman" w:hAnsi="Arial" w:cs="Arial"/>
                <w:color w:val="363535"/>
                <w:sz w:val="25"/>
                <w:szCs w:val="25"/>
                <w:lang w:val="en-US" w:bidi="pa-IN"/>
              </w:rPr>
              <w:t xml:space="preserve">The South Athabasca sub-region is located south of Fort McMurray and encompasses the communities of Lac La </w:t>
            </w:r>
            <w:proofErr w:type="spellStart"/>
            <w:r w:rsidRPr="00C93692">
              <w:rPr>
                <w:rFonts w:ascii="Arial" w:eastAsia="Times New Roman" w:hAnsi="Arial" w:cs="Arial"/>
                <w:color w:val="363535"/>
                <w:sz w:val="25"/>
                <w:szCs w:val="25"/>
                <w:lang w:val="en-US" w:bidi="pa-IN"/>
              </w:rPr>
              <w:t>Biche</w:t>
            </w:r>
            <w:proofErr w:type="spellEnd"/>
            <w:r w:rsidRPr="00C93692">
              <w:rPr>
                <w:rFonts w:ascii="Arial" w:eastAsia="Times New Roman" w:hAnsi="Arial" w:cs="Arial"/>
                <w:color w:val="363535"/>
                <w:sz w:val="25"/>
                <w:szCs w:val="25"/>
                <w:lang w:val="en-US" w:bidi="pa-IN"/>
              </w:rPr>
              <w:t xml:space="preserve"> and Cold Lake and overlaps Treaty 6, Treaty 8 and Treaty 10 lands.</w:t>
            </w:r>
          </w:p>
          <w:p w14:paraId="3ADD4BED" w14:textId="77777777" w:rsidR="00C93692" w:rsidRPr="00C93692" w:rsidRDefault="00C93692" w:rsidP="00C936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93692">
              <w:rPr>
                <w:rFonts w:ascii="Arial" w:eastAsia="Times New Roman" w:hAnsi="Arial" w:cs="Arial"/>
                <w:color w:val="363535"/>
                <w:sz w:val="25"/>
                <w:szCs w:val="25"/>
                <w:lang w:val="en-US" w:bidi="pa-IN"/>
              </w:rPr>
              <w:t>Public engagement opens on Jan. 9 and runs until April 9.</w:t>
            </w:r>
          </w:p>
          <w:p w14:paraId="56B69FDC" w14:textId="77777777" w:rsidR="00C93692" w:rsidRPr="00C93692" w:rsidRDefault="00C93692" w:rsidP="00C936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93692">
              <w:rPr>
                <w:rFonts w:ascii="Arial" w:eastAsia="Times New Roman" w:hAnsi="Arial" w:cs="Arial"/>
                <w:color w:val="363535"/>
                <w:sz w:val="25"/>
                <w:szCs w:val="25"/>
                <w:lang w:val="en-US" w:bidi="pa-IN"/>
              </w:rPr>
              <w:t>The sub-region is bordered on the north and west by the Clearwater and Athabasca Rivers, to the south by the Beaver River, and by the Saskatchewan border to the east. Large portions of the area are occupied by the Cold Lake Air Weapons Range and the Gipsy-Gordon and Dillon River Wildland Provincial Parks.</w:t>
            </w:r>
          </w:p>
          <w:p w14:paraId="371F8FD1" w14:textId="77777777" w:rsidR="00C93692" w:rsidRPr="00C93692" w:rsidRDefault="00C93692" w:rsidP="00C936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93692">
              <w:rPr>
                <w:rFonts w:ascii="Arial" w:eastAsia="Times New Roman" w:hAnsi="Arial" w:cs="Arial"/>
                <w:color w:val="363535"/>
                <w:sz w:val="25"/>
                <w:szCs w:val="25"/>
                <w:lang w:val="en-US" w:bidi="pa-IN"/>
              </w:rPr>
              <w:lastRenderedPageBreak/>
              <w:t>The South Athabasca Sub-Regional Plan will replace the existing Cold Lake Sub-Regional Plan and regulatory details.</w:t>
            </w:r>
          </w:p>
          <w:p w14:paraId="50DD170C" w14:textId="77777777" w:rsidR="00C93692" w:rsidRPr="00C93692" w:rsidRDefault="00C93692" w:rsidP="00C936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93692">
              <w:rPr>
                <w:rFonts w:ascii="Arial" w:eastAsia="Times New Roman" w:hAnsi="Arial" w:cs="Arial"/>
                <w:color w:val="363535"/>
                <w:sz w:val="25"/>
                <w:szCs w:val="25"/>
                <w:lang w:val="en-US" w:bidi="pa-IN"/>
              </w:rPr>
              <w:t xml:space="preserve">This engagement fulfills the requirements </w:t>
            </w:r>
            <w:proofErr w:type="gramStart"/>
            <w:r w:rsidRPr="00C93692">
              <w:rPr>
                <w:rFonts w:ascii="Arial" w:eastAsia="Times New Roman" w:hAnsi="Arial" w:cs="Arial"/>
                <w:color w:val="363535"/>
                <w:sz w:val="25"/>
                <w:szCs w:val="25"/>
                <w:lang w:val="en-US" w:bidi="pa-IN"/>
              </w:rPr>
              <w:t>in</w:t>
            </w:r>
            <w:proofErr w:type="gramEnd"/>
            <w:r w:rsidRPr="00C93692">
              <w:rPr>
                <w:rFonts w:ascii="Arial" w:eastAsia="Times New Roman" w:hAnsi="Arial" w:cs="Arial"/>
                <w:color w:val="363535"/>
                <w:sz w:val="25"/>
                <w:szCs w:val="25"/>
                <w:lang w:val="en-US" w:bidi="pa-IN"/>
              </w:rPr>
              <w:t xml:space="preserve"> the </w:t>
            </w:r>
            <w:r w:rsidRPr="00C93692">
              <w:rPr>
                <w:rFonts w:ascii="Arial" w:eastAsia="Times New Roman" w:hAnsi="Arial" w:cs="Arial"/>
                <w:i/>
                <w:iCs/>
                <w:color w:val="363535"/>
                <w:sz w:val="25"/>
                <w:szCs w:val="25"/>
                <w:lang w:val="en-US" w:bidi="pa-IN"/>
              </w:rPr>
              <w:t>Alberta Land Stewardship Act</w:t>
            </w:r>
            <w:r w:rsidRPr="00C93692">
              <w:rPr>
                <w:rFonts w:ascii="Arial" w:eastAsia="Times New Roman" w:hAnsi="Arial" w:cs="Arial"/>
                <w:color w:val="363535"/>
                <w:sz w:val="25"/>
                <w:szCs w:val="25"/>
                <w:lang w:val="en-US" w:bidi="pa-IN"/>
              </w:rPr>
              <w:t> for amendments to the Lower Athabasca Regional Plan.</w:t>
            </w:r>
          </w:p>
          <w:p w14:paraId="4CCA0432" w14:textId="77777777" w:rsidR="00C93692" w:rsidRPr="00C93692" w:rsidRDefault="00C93692" w:rsidP="00C936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93692">
              <w:rPr>
                <w:rFonts w:ascii="Arial" w:eastAsia="Times New Roman" w:hAnsi="Arial" w:cs="Arial"/>
                <w:color w:val="363535"/>
                <w:sz w:val="25"/>
                <w:szCs w:val="25"/>
                <w:lang w:val="en-US" w:bidi="pa-IN"/>
              </w:rPr>
              <w:t>Sub-regional plans help support economic growth of the area while improving the overall landscape condition, so the land is better able to support local recreation, caribou recovery and the sustained practice of Indigenous Treaty rights and traditional land uses.</w:t>
            </w:r>
          </w:p>
          <w:p w14:paraId="7D0FCE06" w14:textId="77777777" w:rsidR="00C93692" w:rsidRPr="00C93692" w:rsidRDefault="00C93692" w:rsidP="00C9369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93692">
              <w:rPr>
                <w:rFonts w:ascii="Arial" w:eastAsia="Times New Roman" w:hAnsi="Arial" w:cs="Arial"/>
                <w:b/>
                <w:bCs/>
                <w:color w:val="363535"/>
                <w:sz w:val="36"/>
                <w:szCs w:val="36"/>
                <w:lang w:val="en-US" w:bidi="pa-IN"/>
              </w:rPr>
              <w:t>Related information</w:t>
            </w:r>
          </w:p>
          <w:p w14:paraId="625FB08B" w14:textId="77777777" w:rsidR="00C93692" w:rsidRPr="00C93692" w:rsidRDefault="00C93692" w:rsidP="00C93692">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south-athabasca-sub-regional-plan-engagement" w:history="1">
              <w:r w:rsidRPr="00C93692">
                <w:rPr>
                  <w:rFonts w:ascii="Arial" w:eastAsia="Times New Roman" w:hAnsi="Arial" w:cs="Arial"/>
                  <w:color w:val="0082C7"/>
                  <w:sz w:val="25"/>
                  <w:szCs w:val="25"/>
                  <w:u w:val="single"/>
                  <w:bdr w:val="none" w:sz="0" w:space="0" w:color="auto" w:frame="1"/>
                  <w:lang w:val="en-US" w:bidi="pa-IN"/>
                </w:rPr>
                <w:t>South Athabasca Sub-</w:t>
              </w:r>
              <w:proofErr w:type="gramStart"/>
              <w:r w:rsidRPr="00C93692">
                <w:rPr>
                  <w:rFonts w:ascii="Arial" w:eastAsia="Times New Roman" w:hAnsi="Arial" w:cs="Arial"/>
                  <w:color w:val="0082C7"/>
                  <w:sz w:val="25"/>
                  <w:szCs w:val="25"/>
                  <w:u w:val="single"/>
                  <w:bdr w:val="none" w:sz="0" w:space="0" w:color="auto" w:frame="1"/>
                  <w:lang w:val="en-US" w:bidi="pa-IN"/>
                </w:rPr>
                <w:t>regional</w:t>
              </w:r>
              <w:proofErr w:type="gramEnd"/>
              <w:r w:rsidRPr="00C93692">
                <w:rPr>
                  <w:rFonts w:ascii="Arial" w:eastAsia="Times New Roman" w:hAnsi="Arial" w:cs="Arial"/>
                  <w:color w:val="0082C7"/>
                  <w:sz w:val="25"/>
                  <w:szCs w:val="25"/>
                  <w:u w:val="single"/>
                  <w:bdr w:val="none" w:sz="0" w:space="0" w:color="auto" w:frame="1"/>
                  <w:lang w:val="en-US" w:bidi="pa-IN"/>
                </w:rPr>
                <w:t xml:space="preserve"> Plan engagement</w:t>
              </w:r>
            </w:hyperlink>
          </w:p>
          <w:p w14:paraId="0C04A1C9" w14:textId="77777777" w:rsidR="00C93692" w:rsidRPr="00C93692" w:rsidRDefault="00C93692" w:rsidP="00C93692">
            <w:pPr>
              <w:spacing w:after="0" w:line="240" w:lineRule="auto"/>
              <w:rPr>
                <w:rFonts w:ascii="Arial" w:eastAsia="Times New Roman" w:hAnsi="Arial" w:cs="Arial"/>
                <w:color w:val="363535"/>
                <w:lang w:val="en-US" w:bidi="pa-IN"/>
              </w:rPr>
            </w:pPr>
            <w:r w:rsidRPr="00C93692">
              <w:rPr>
                <w:rFonts w:ascii="Arial" w:eastAsia="Times New Roman" w:hAnsi="Arial" w:cs="Arial"/>
                <w:color w:val="363535"/>
                <w:lang w:val="en-US" w:bidi="pa-IN"/>
              </w:rPr>
              <w:br/>
            </w:r>
          </w:p>
          <w:p w14:paraId="28BF54F7" w14:textId="77777777" w:rsidR="00C93692" w:rsidRPr="00C93692" w:rsidRDefault="00C93692" w:rsidP="00C93692">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C93692">
              <w:rPr>
                <w:rFonts w:ascii="Arial" w:eastAsia="Times New Roman" w:hAnsi="Arial" w:cs="Arial"/>
                <w:b/>
                <w:bCs/>
                <w:color w:val="363535"/>
                <w:sz w:val="36"/>
                <w:szCs w:val="36"/>
                <w:lang w:val="en-US" w:bidi="pa-IN"/>
              </w:rPr>
              <w:t>Media inquiries</w:t>
            </w:r>
          </w:p>
          <w:p w14:paraId="4F2B635E" w14:textId="77777777" w:rsidR="00C93692" w:rsidRPr="00C93692" w:rsidRDefault="00C93692" w:rsidP="00C93692">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ryan.fournier@gov.ab.ca" w:history="1">
              <w:r w:rsidRPr="00C93692">
                <w:rPr>
                  <w:rFonts w:ascii="Arial" w:eastAsia="Times New Roman" w:hAnsi="Arial" w:cs="Arial"/>
                  <w:b/>
                  <w:bCs/>
                  <w:color w:val="0082C7"/>
                  <w:sz w:val="27"/>
                  <w:szCs w:val="27"/>
                  <w:u w:val="single"/>
                  <w:bdr w:val="none" w:sz="0" w:space="0" w:color="auto" w:frame="1"/>
                  <w:lang w:val="en-US" w:bidi="pa-IN"/>
                </w:rPr>
                <w:t>Ryan Fournier</w:t>
              </w:r>
            </w:hyperlink>
          </w:p>
          <w:p w14:paraId="4E8FEC9B" w14:textId="77777777" w:rsidR="00C93692" w:rsidRPr="00C93692" w:rsidRDefault="00C93692" w:rsidP="00C93692">
            <w:pPr>
              <w:spacing w:after="0" w:line="240" w:lineRule="auto"/>
              <w:rPr>
                <w:rFonts w:ascii="Arial" w:eastAsia="Times New Roman" w:hAnsi="Arial" w:cs="Arial"/>
                <w:color w:val="363535"/>
                <w:lang w:val="en-US" w:bidi="pa-IN"/>
              </w:rPr>
            </w:pPr>
            <w:r w:rsidRPr="00C93692">
              <w:rPr>
                <w:rFonts w:ascii="Arial" w:eastAsia="Times New Roman" w:hAnsi="Arial" w:cs="Arial"/>
                <w:color w:val="363535"/>
                <w:lang w:val="en-US" w:bidi="pa-IN"/>
              </w:rPr>
              <w:t>780-232-2213</w:t>
            </w:r>
            <w:r w:rsidRPr="00C93692">
              <w:rPr>
                <w:rFonts w:ascii="Arial" w:eastAsia="Times New Roman" w:hAnsi="Arial" w:cs="Arial"/>
                <w:color w:val="363535"/>
                <w:lang w:val="en-US" w:bidi="pa-IN"/>
              </w:rPr>
              <w:br/>
              <w:t>Press Secretary, Environment and Protected Areas</w:t>
            </w:r>
          </w:p>
        </w:tc>
      </w:tr>
      <w:tr w:rsidR="00C93692" w:rsidRPr="00C93692" w14:paraId="0154E5C1" w14:textId="77777777">
        <w:trPr>
          <w:tblCellSpacing w:w="0" w:type="dxa"/>
          <w:jc w:val="center"/>
        </w:trPr>
        <w:tc>
          <w:tcPr>
            <w:tcW w:w="0" w:type="auto"/>
            <w:shd w:val="clear" w:color="auto" w:fill="FFFFFF"/>
            <w:vAlign w:val="center"/>
            <w:hideMark/>
          </w:tcPr>
          <w:p w14:paraId="58BDB851" w14:textId="77777777" w:rsidR="00C93692" w:rsidRPr="00C93692" w:rsidRDefault="00C93692" w:rsidP="00C93692">
            <w:pPr>
              <w:spacing w:after="0" w:line="240" w:lineRule="auto"/>
              <w:rPr>
                <w:rFonts w:ascii="Arial" w:eastAsia="Times New Roman" w:hAnsi="Arial" w:cs="Arial"/>
                <w:color w:val="363535"/>
                <w:lang w:val="en-US" w:bidi="pa-IN"/>
              </w:rPr>
            </w:pPr>
          </w:p>
        </w:tc>
      </w:tr>
    </w:tbl>
    <w:p w14:paraId="0DE3F3AA" w14:textId="71F91E51" w:rsidR="0034582D" w:rsidRPr="0034582D" w:rsidRDefault="0034582D" w:rsidP="00C93692"/>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F3AF" w14:textId="77777777" w:rsidR="00BD12A1" w:rsidRDefault="00BD12A1" w:rsidP="00BD12A1">
      <w:pPr>
        <w:spacing w:after="0" w:line="240" w:lineRule="auto"/>
      </w:pPr>
      <w:r>
        <w:separator/>
      </w:r>
    </w:p>
  </w:endnote>
  <w:endnote w:type="continuationSeparator" w:id="0">
    <w:p w14:paraId="0DE3F3B0"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F3B1"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0DE3F3B2" wp14:editId="0DE3F3B3">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E3F3B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E3F3B2"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0DE3F3B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F3AD" w14:textId="77777777" w:rsidR="00BD12A1" w:rsidRDefault="00BD12A1" w:rsidP="00BD12A1">
      <w:pPr>
        <w:spacing w:after="0" w:line="240" w:lineRule="auto"/>
      </w:pPr>
      <w:r>
        <w:separator/>
      </w:r>
    </w:p>
  </w:footnote>
  <w:footnote w:type="continuationSeparator" w:id="0">
    <w:p w14:paraId="0DE3F3AE"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C71"/>
    <w:multiLevelType w:val="multilevel"/>
    <w:tmpl w:val="E9A6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2441A"/>
    <w:multiLevelType w:val="multilevel"/>
    <w:tmpl w:val="B8CE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54204805">
    <w:abstractNumId w:val="5"/>
  </w:num>
  <w:num w:numId="2" w16cid:durableId="656425227">
    <w:abstractNumId w:val="3"/>
  </w:num>
  <w:num w:numId="3" w16cid:durableId="1491097367">
    <w:abstractNumId w:val="4"/>
  </w:num>
  <w:num w:numId="4" w16cid:durableId="1156385133">
    <w:abstractNumId w:val="1"/>
  </w:num>
  <w:num w:numId="5" w16cid:durableId="406076559">
    <w:abstractNumId w:val="2"/>
  </w:num>
  <w:num w:numId="6" w16cid:durableId="8142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64F9A"/>
    <w:rsid w:val="001E29DA"/>
    <w:rsid w:val="00256BB2"/>
    <w:rsid w:val="0034582D"/>
    <w:rsid w:val="00413C4E"/>
    <w:rsid w:val="00432860"/>
    <w:rsid w:val="004A6AC9"/>
    <w:rsid w:val="005504B6"/>
    <w:rsid w:val="005C4BC3"/>
    <w:rsid w:val="006C09F9"/>
    <w:rsid w:val="007415CC"/>
    <w:rsid w:val="0078401B"/>
    <w:rsid w:val="00804D60"/>
    <w:rsid w:val="0080779B"/>
    <w:rsid w:val="008B292F"/>
    <w:rsid w:val="00943276"/>
    <w:rsid w:val="00A94426"/>
    <w:rsid w:val="00BC4CF8"/>
    <w:rsid w:val="00BD12A1"/>
    <w:rsid w:val="00C93692"/>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3F3A7"/>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FoGfkMOT6ZOhz9EXb0v9VA%3D?nativeVersion=1.2025.1208.2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yan.fournier@gov.ab.ca" TargetMode="External"/><Relationship Id="rId5" Type="http://schemas.openxmlformats.org/officeDocument/2006/relationships/footnotes" Target="footnotes.xml"/><Relationship Id="rId10" Type="http://schemas.openxmlformats.org/officeDocument/2006/relationships/hyperlink" Target="https://www.alberta.ca/south-athabasca-sub-regional-plan-engagemen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555</Words>
  <Characters>3169</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2025-12-18T21:22:00Z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