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B36C7"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647B36CB" wp14:editId="647B36CC">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647B36C8" w14:textId="77777777" w:rsidR="00AE26C2" w:rsidRDefault="00AE26C2" w:rsidP="00FF0A25"/>
    <w:p w14:paraId="647B36C9"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AE26C2" w:rsidRPr="00AE26C2" w14:paraId="0C4FE863" w14:textId="77777777" w:rsidTr="00AE26C2">
        <w:trPr>
          <w:tblCellSpacing w:w="0" w:type="dxa"/>
          <w:jc w:val="center"/>
        </w:trPr>
        <w:tc>
          <w:tcPr>
            <w:tcW w:w="0" w:type="auto"/>
            <w:shd w:val="clear" w:color="auto" w:fill="FFFFFF"/>
            <w:vAlign w:val="center"/>
            <w:hideMark/>
          </w:tcPr>
          <w:p w14:paraId="6B8471C9" w14:textId="77777777" w:rsidR="00AE26C2" w:rsidRPr="00AE26C2" w:rsidRDefault="00AE26C2" w:rsidP="00AE26C2">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AE26C2">
              <w:rPr>
                <w:rFonts w:ascii="Arial" w:eastAsia="Times New Roman" w:hAnsi="Arial" w:cs="Arial"/>
                <w:b/>
                <w:bCs/>
                <w:color w:val="363535"/>
                <w:kern w:val="36"/>
                <w:sz w:val="48"/>
                <w:szCs w:val="48"/>
                <w:lang w:val="en-US" w:bidi="pa-IN"/>
              </w:rPr>
              <w:t>New era of police accountability</w:t>
            </w:r>
          </w:p>
          <w:p w14:paraId="530E2A0C" w14:textId="77777777" w:rsidR="00AE26C2" w:rsidRPr="00AE26C2" w:rsidRDefault="00AE26C2" w:rsidP="00AE26C2">
            <w:pPr>
              <w:spacing w:after="0" w:line="240" w:lineRule="auto"/>
              <w:rPr>
                <w:rFonts w:ascii="Arial" w:eastAsia="Times New Roman" w:hAnsi="Arial" w:cs="Arial"/>
                <w:color w:val="363535"/>
                <w:lang w:val="en-US" w:bidi="pa-IN"/>
              </w:rPr>
            </w:pPr>
            <w:r w:rsidRPr="00AE26C2">
              <w:rPr>
                <w:rFonts w:ascii="Arial" w:eastAsia="Times New Roman" w:hAnsi="Arial" w:cs="Arial"/>
                <w:color w:val="363535"/>
                <w:bdr w:val="none" w:sz="0" w:space="0" w:color="auto" w:frame="1"/>
                <w:lang w:val="en-US" w:bidi="pa-IN"/>
              </w:rPr>
              <w:t>December 01, 2025</w:t>
            </w:r>
            <w:r w:rsidRPr="00AE26C2">
              <w:rPr>
                <w:rFonts w:ascii="Arial" w:eastAsia="Times New Roman" w:hAnsi="Arial" w:cs="Arial"/>
                <w:color w:val="363535"/>
                <w:lang w:val="en-US" w:bidi="pa-IN"/>
              </w:rPr>
              <w:t> </w:t>
            </w:r>
            <w:hyperlink r:id="rId8" w:anchor="x_media-contacts" w:tooltip="#x_media-contacts" w:history="1">
              <w:r w:rsidRPr="00AE26C2">
                <w:rPr>
                  <w:rFonts w:ascii="Arial" w:eastAsia="Times New Roman" w:hAnsi="Arial" w:cs="Arial"/>
                  <w:color w:val="0082C7"/>
                  <w:u w:val="single"/>
                  <w:bdr w:val="none" w:sz="0" w:space="0" w:color="auto" w:frame="1"/>
                  <w:lang w:val="en-US" w:bidi="pa-IN"/>
                </w:rPr>
                <w:t>Media inquiries</w:t>
              </w:r>
            </w:hyperlink>
          </w:p>
          <w:p w14:paraId="616FFC47" w14:textId="77777777" w:rsidR="00AE26C2" w:rsidRPr="00AE26C2" w:rsidRDefault="00AE26C2" w:rsidP="00AE26C2">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AE26C2">
              <w:rPr>
                <w:rFonts w:ascii="Arial" w:eastAsia="Times New Roman" w:hAnsi="Arial" w:cs="Arial"/>
                <w:color w:val="363535"/>
                <w:sz w:val="37"/>
                <w:szCs w:val="37"/>
                <w:lang w:val="en-US" w:bidi="pa-IN"/>
              </w:rPr>
              <w:t>The Police Review Commission (PRC) is now fully operational, giving Albertans a single, independent process to file policing complaints and ensure accountability.</w:t>
            </w:r>
          </w:p>
          <w:p w14:paraId="202E1B8B" w14:textId="77777777" w:rsidR="00AE26C2" w:rsidRPr="00AE26C2" w:rsidRDefault="00AE26C2" w:rsidP="00AE26C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E26C2">
              <w:rPr>
                <w:rFonts w:ascii="Arial" w:eastAsia="Times New Roman" w:hAnsi="Arial" w:cs="Arial"/>
                <w:color w:val="363535"/>
                <w:sz w:val="24"/>
                <w:szCs w:val="24"/>
                <w:lang w:val="en-US" w:bidi="pa-IN"/>
              </w:rPr>
              <w:t>Alberta’s government is putting the province at the forefront of police oversight in Canada with the creation of the PRC. This new commission replaces the current patchwork of police investigating police with one independent body responsible for receiving complaints, conducting investigations and overseeing disciplinary hearings. By centralizing these functions within a single, independent agency, Alberta is ensuring complaints are handled fairly and consistently.</w:t>
            </w:r>
          </w:p>
          <w:p w14:paraId="23E35E9E" w14:textId="77777777" w:rsidR="00AE26C2" w:rsidRPr="00AE26C2" w:rsidRDefault="00AE26C2" w:rsidP="00AE26C2">
            <w:pPr>
              <w:spacing w:beforeAutospacing="1" w:after="100" w:afterAutospacing="1" w:line="348" w:lineRule="atLeast"/>
              <w:textAlignment w:val="baseline"/>
              <w:rPr>
                <w:rFonts w:ascii="Arial" w:eastAsia="Times New Roman" w:hAnsi="Arial" w:cs="Arial"/>
                <w:color w:val="363535"/>
                <w:sz w:val="24"/>
                <w:szCs w:val="24"/>
                <w:lang w:val="en-US" w:bidi="pa-IN"/>
              </w:rPr>
            </w:pPr>
            <w:r w:rsidRPr="00AE26C2">
              <w:rPr>
                <w:rFonts w:ascii="Arial" w:eastAsia="Times New Roman" w:hAnsi="Arial" w:cs="Arial"/>
                <w:color w:val="363535"/>
                <w:sz w:val="24"/>
                <w:szCs w:val="24"/>
                <w:lang w:val="en-US" w:bidi="pa-IN"/>
              </w:rPr>
              <w:t>“The Police Review Commission represents a new era in how Alberta addresses policing complaints. These changes are part of a broader paradigm shift where police are no longer seen as an arm of the state, but rather an extension and a reflection of the community they serve. As an independent agency, it is committed to fairness, accountability and public trust, ensuring every complaint is investigated impartially and resolved openly.”</w:t>
            </w:r>
          </w:p>
          <w:p w14:paraId="64B192F0" w14:textId="77777777" w:rsidR="00AE26C2" w:rsidRPr="00AE26C2" w:rsidRDefault="00AE26C2" w:rsidP="00AE26C2">
            <w:pPr>
              <w:spacing w:after="100" w:line="348" w:lineRule="atLeast"/>
              <w:textAlignment w:val="baseline"/>
              <w:rPr>
                <w:rFonts w:ascii="Arial" w:eastAsia="Times New Roman" w:hAnsi="Arial" w:cs="Arial"/>
                <w:color w:val="363535"/>
                <w:sz w:val="25"/>
                <w:szCs w:val="25"/>
                <w:lang w:val="en-US" w:bidi="pa-IN"/>
              </w:rPr>
            </w:pPr>
            <w:r w:rsidRPr="00AE26C2">
              <w:rPr>
                <w:rFonts w:ascii="Arial" w:eastAsia="Times New Roman" w:hAnsi="Arial" w:cs="Arial"/>
                <w:i/>
                <w:iCs/>
                <w:color w:val="363535"/>
                <w:sz w:val="25"/>
                <w:szCs w:val="25"/>
                <w:lang w:val="en-US" w:bidi="pa-IN"/>
              </w:rPr>
              <w:t>Mike Ellis, Minister of Public Safety and Emergency Services</w:t>
            </w:r>
          </w:p>
          <w:p w14:paraId="0B5EDC3B" w14:textId="77777777" w:rsidR="00AE26C2" w:rsidRPr="00AE26C2" w:rsidRDefault="00AE26C2" w:rsidP="00AE26C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E26C2">
              <w:rPr>
                <w:rFonts w:ascii="Arial" w:eastAsia="Times New Roman" w:hAnsi="Arial" w:cs="Arial"/>
                <w:color w:val="363535"/>
                <w:sz w:val="24"/>
                <w:szCs w:val="24"/>
                <w:lang w:val="en-US" w:bidi="pa-IN"/>
              </w:rPr>
              <w:t>The </w:t>
            </w:r>
            <w:r w:rsidRPr="00AE26C2">
              <w:rPr>
                <w:rFonts w:ascii="Arial" w:eastAsia="Times New Roman" w:hAnsi="Arial" w:cs="Arial"/>
                <w:i/>
                <w:iCs/>
                <w:color w:val="363535"/>
                <w:sz w:val="24"/>
                <w:szCs w:val="24"/>
                <w:lang w:val="en-US" w:bidi="pa-IN"/>
              </w:rPr>
              <w:t xml:space="preserve">Police Amendment </w:t>
            </w:r>
            <w:proofErr w:type="gramStart"/>
            <w:r w:rsidRPr="00AE26C2">
              <w:rPr>
                <w:rFonts w:ascii="Arial" w:eastAsia="Times New Roman" w:hAnsi="Arial" w:cs="Arial"/>
                <w:i/>
                <w:iCs/>
                <w:color w:val="363535"/>
                <w:sz w:val="24"/>
                <w:szCs w:val="24"/>
                <w:lang w:val="en-US" w:bidi="pa-IN"/>
              </w:rPr>
              <w:t>Act,</w:t>
            </w:r>
            <w:proofErr w:type="gramEnd"/>
            <w:r w:rsidRPr="00AE26C2">
              <w:rPr>
                <w:rFonts w:ascii="Arial" w:eastAsia="Times New Roman" w:hAnsi="Arial" w:cs="Arial"/>
                <w:i/>
                <w:iCs/>
                <w:color w:val="363535"/>
                <w:sz w:val="24"/>
                <w:szCs w:val="24"/>
                <w:lang w:val="en-US" w:bidi="pa-IN"/>
              </w:rPr>
              <w:t xml:space="preserve"> 2022</w:t>
            </w:r>
            <w:r w:rsidRPr="00AE26C2">
              <w:rPr>
                <w:rFonts w:ascii="Arial" w:eastAsia="Times New Roman" w:hAnsi="Arial" w:cs="Arial"/>
                <w:color w:val="363535"/>
                <w:sz w:val="24"/>
                <w:szCs w:val="24"/>
                <w:lang w:val="en-US" w:bidi="pa-IN"/>
              </w:rPr>
              <w:t> laid the groundwork for this new model, establishing a modern approach to oversight built on accountability, consistency and public confidence. The PRC will manage the full complaints process from receiving and assessing, to investigating and resolving complaints related to police conduct, including serious incidents and statutory offences.</w:t>
            </w:r>
          </w:p>
          <w:p w14:paraId="51336B25" w14:textId="77777777" w:rsidR="00AE26C2" w:rsidRPr="00AE26C2" w:rsidRDefault="00AE26C2" w:rsidP="00AE26C2">
            <w:pPr>
              <w:spacing w:beforeAutospacing="1" w:after="100" w:afterAutospacing="1" w:line="348" w:lineRule="atLeast"/>
              <w:textAlignment w:val="baseline"/>
              <w:rPr>
                <w:rFonts w:ascii="Arial" w:eastAsia="Times New Roman" w:hAnsi="Arial" w:cs="Arial"/>
                <w:color w:val="363535"/>
                <w:sz w:val="24"/>
                <w:szCs w:val="24"/>
                <w:lang w:val="en-US" w:bidi="pa-IN"/>
              </w:rPr>
            </w:pPr>
            <w:r w:rsidRPr="00AE26C2">
              <w:rPr>
                <w:rFonts w:ascii="Arial" w:eastAsia="Times New Roman" w:hAnsi="Arial" w:cs="Arial"/>
                <w:color w:val="363535"/>
                <w:sz w:val="24"/>
                <w:szCs w:val="24"/>
                <w:lang w:val="en-US" w:bidi="pa-IN"/>
              </w:rPr>
              <w:t xml:space="preserve">“The Alberta Association of Chiefs of Police welcomes the launch of the Police Review Commission as a meaningful step toward enhanced oversight and greater transparency </w:t>
            </w:r>
            <w:r w:rsidRPr="00AE26C2">
              <w:rPr>
                <w:rFonts w:ascii="Arial" w:eastAsia="Times New Roman" w:hAnsi="Arial" w:cs="Arial"/>
                <w:color w:val="363535"/>
                <w:sz w:val="24"/>
                <w:szCs w:val="24"/>
                <w:lang w:val="en-US" w:bidi="pa-IN"/>
              </w:rPr>
              <w:lastRenderedPageBreak/>
              <w:t>in policing. By ensuring complaints are reviewed fairly and impartially, the Commission will help strengthen accountability and reinforce public trust in Alberta’s police agencies. Police leaders across the province are committed to working with the Commission and our communities to ensure every Albertan has confidence in the integrity of our police services.”                    </w:t>
            </w:r>
          </w:p>
          <w:p w14:paraId="3CA24E9F" w14:textId="77777777" w:rsidR="00AE26C2" w:rsidRPr="00AE26C2" w:rsidRDefault="00AE26C2" w:rsidP="00AE26C2">
            <w:pPr>
              <w:spacing w:after="100" w:line="348" w:lineRule="atLeast"/>
              <w:textAlignment w:val="baseline"/>
              <w:rPr>
                <w:rFonts w:ascii="Arial" w:eastAsia="Times New Roman" w:hAnsi="Arial" w:cs="Arial"/>
                <w:color w:val="363535"/>
                <w:sz w:val="25"/>
                <w:szCs w:val="25"/>
                <w:lang w:val="en-US" w:bidi="pa-IN"/>
              </w:rPr>
            </w:pPr>
            <w:r w:rsidRPr="00AE26C2">
              <w:rPr>
                <w:rFonts w:ascii="Arial" w:eastAsia="Times New Roman" w:hAnsi="Arial" w:cs="Arial"/>
                <w:i/>
                <w:iCs/>
                <w:color w:val="363535"/>
                <w:sz w:val="25"/>
                <w:szCs w:val="25"/>
                <w:lang w:val="en-US" w:bidi="pa-IN"/>
              </w:rPr>
              <w:t>Al Murphy, president, Alberta Association of Chiefs of Police</w:t>
            </w:r>
            <w:r w:rsidRPr="00AE26C2">
              <w:rPr>
                <w:rFonts w:ascii="Arial" w:eastAsia="Times New Roman" w:hAnsi="Arial" w:cs="Arial"/>
                <w:color w:val="363535"/>
                <w:sz w:val="25"/>
                <w:szCs w:val="25"/>
                <w:bdr w:val="none" w:sz="0" w:space="0" w:color="auto" w:frame="1"/>
                <w:lang w:val="en-US" w:bidi="pa-IN"/>
              </w:rPr>
              <w:t>                                                                                                        </w:t>
            </w:r>
          </w:p>
          <w:p w14:paraId="39AEFDFB" w14:textId="77777777" w:rsidR="00AE26C2" w:rsidRPr="00AE26C2" w:rsidRDefault="00AE26C2" w:rsidP="00AE26C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E26C2">
              <w:rPr>
                <w:rFonts w:ascii="Arial" w:eastAsia="Times New Roman" w:hAnsi="Arial" w:cs="Arial"/>
                <w:color w:val="363535"/>
                <w:sz w:val="24"/>
                <w:szCs w:val="24"/>
                <w:lang w:val="en-US" w:bidi="pa-IN"/>
              </w:rPr>
              <w:t>A timely and transparent complaint resolution process is essential for both the public and police. That is why the PRC must complete investigations within 180 days, and if more time is needed, the chief executive officer must publicly report on delays and provide justification. This ensures clarity, predictability and accountability throughout the process. The commission will be arm's length from government and police services, meaning people can have greater confidence that their complaints will be investigated and resolved impartially.</w:t>
            </w:r>
          </w:p>
          <w:p w14:paraId="09526652" w14:textId="77777777" w:rsidR="00AE26C2" w:rsidRPr="00AE26C2" w:rsidRDefault="00AE26C2" w:rsidP="00AE26C2">
            <w:pPr>
              <w:spacing w:beforeAutospacing="1" w:after="100" w:afterAutospacing="1" w:line="348" w:lineRule="atLeast"/>
              <w:textAlignment w:val="baseline"/>
              <w:rPr>
                <w:rFonts w:ascii="Arial" w:eastAsia="Times New Roman" w:hAnsi="Arial" w:cs="Arial"/>
                <w:color w:val="363535"/>
                <w:sz w:val="24"/>
                <w:szCs w:val="24"/>
                <w:lang w:val="en-US" w:bidi="pa-IN"/>
              </w:rPr>
            </w:pPr>
            <w:r w:rsidRPr="00AE26C2">
              <w:rPr>
                <w:rFonts w:ascii="Arial" w:eastAsia="Times New Roman" w:hAnsi="Arial" w:cs="Arial"/>
                <w:color w:val="363535"/>
                <w:sz w:val="24"/>
                <w:szCs w:val="24"/>
                <w:lang w:val="en-US" w:bidi="pa-IN"/>
              </w:rPr>
              <w:t>“Our goal is to build trust in policing by delivering timely resolutions and fair, consistent outcomes that put people first. Every complaint will be reviewed thoroughly and handled with the transparency and respect Albertans expect and deserve.”</w:t>
            </w:r>
          </w:p>
          <w:p w14:paraId="392C0CFD" w14:textId="77777777" w:rsidR="00AE26C2" w:rsidRPr="00AE26C2" w:rsidRDefault="00AE26C2" w:rsidP="00AE26C2">
            <w:pPr>
              <w:spacing w:after="100" w:line="348" w:lineRule="atLeast"/>
              <w:textAlignment w:val="baseline"/>
              <w:rPr>
                <w:rFonts w:ascii="Arial" w:eastAsia="Times New Roman" w:hAnsi="Arial" w:cs="Arial"/>
                <w:color w:val="363535"/>
                <w:sz w:val="25"/>
                <w:szCs w:val="25"/>
                <w:lang w:val="en-US" w:bidi="pa-IN"/>
              </w:rPr>
            </w:pPr>
            <w:r w:rsidRPr="00AE26C2">
              <w:rPr>
                <w:rFonts w:ascii="Arial" w:eastAsia="Times New Roman" w:hAnsi="Arial" w:cs="Arial"/>
                <w:i/>
                <w:iCs/>
                <w:color w:val="363535"/>
                <w:sz w:val="25"/>
                <w:szCs w:val="25"/>
                <w:lang w:val="en-US" w:bidi="pa-IN"/>
              </w:rPr>
              <w:t>Michael Ewenson, interim chief executive officer, Police Review Commission</w:t>
            </w:r>
          </w:p>
          <w:p w14:paraId="69FB1E66" w14:textId="77777777" w:rsidR="00AE26C2" w:rsidRPr="00AE26C2" w:rsidRDefault="00AE26C2" w:rsidP="00AE26C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E26C2">
              <w:rPr>
                <w:rFonts w:ascii="Arial" w:eastAsia="Times New Roman" w:hAnsi="Arial" w:cs="Arial"/>
                <w:color w:val="363535"/>
                <w:sz w:val="24"/>
                <w:szCs w:val="24"/>
                <w:lang w:val="en-US" w:bidi="pa-IN"/>
              </w:rPr>
              <w:t>The PRC can also initiate systemic reviews related to police conduct or emerging trends without the need for a public complaint, and these reviews must be made public. Together, these measures create a clear, accountable process that strengthens transparency, supports continuous improvement and enhances trust in how police oversight is carried out across Alberta.</w:t>
            </w:r>
          </w:p>
          <w:p w14:paraId="61CA1CBF" w14:textId="77777777" w:rsidR="00AE26C2" w:rsidRPr="00AE26C2" w:rsidRDefault="00AE26C2" w:rsidP="00AE26C2">
            <w:pPr>
              <w:spacing w:beforeAutospacing="1" w:after="100" w:afterAutospacing="1" w:line="348" w:lineRule="atLeast"/>
              <w:textAlignment w:val="baseline"/>
              <w:rPr>
                <w:rFonts w:ascii="Arial" w:eastAsia="Times New Roman" w:hAnsi="Arial" w:cs="Arial"/>
                <w:color w:val="363535"/>
                <w:sz w:val="24"/>
                <w:szCs w:val="24"/>
                <w:lang w:val="en-US" w:bidi="pa-IN"/>
              </w:rPr>
            </w:pPr>
            <w:r w:rsidRPr="00AE26C2">
              <w:rPr>
                <w:rFonts w:ascii="Arial" w:eastAsia="Times New Roman" w:hAnsi="Arial" w:cs="Arial"/>
                <w:color w:val="363535"/>
                <w:sz w:val="24"/>
                <w:szCs w:val="24"/>
                <w:lang w:val="en-US" w:bidi="pa-IN"/>
              </w:rPr>
              <w:t>“Public safety and the confidence the public has in our police services and service members are incumbent for effective and responsible service delivery. The PRC has been developed so that Albertans may have a responsible and impartial mechanism to voice concerns regarding delivery of policing services in Alberta. I am confident that the PRC will be an inclusive and diverse representation of the communities, so we may better understand the most appropriate and effective way to respond to concerns regarding police services. I look forward to the positive outcomes for the community.”</w:t>
            </w:r>
          </w:p>
          <w:p w14:paraId="21BDC898" w14:textId="77777777" w:rsidR="00AE26C2" w:rsidRPr="00AE26C2" w:rsidRDefault="00AE26C2" w:rsidP="00AE26C2">
            <w:pPr>
              <w:spacing w:after="100" w:line="348" w:lineRule="atLeast"/>
              <w:textAlignment w:val="baseline"/>
              <w:rPr>
                <w:rFonts w:ascii="Arial" w:eastAsia="Times New Roman" w:hAnsi="Arial" w:cs="Arial"/>
                <w:color w:val="363535"/>
                <w:sz w:val="25"/>
                <w:szCs w:val="25"/>
                <w:lang w:val="en-US" w:bidi="pa-IN"/>
              </w:rPr>
            </w:pPr>
            <w:r w:rsidRPr="00AE26C2">
              <w:rPr>
                <w:rFonts w:ascii="Arial" w:eastAsia="Times New Roman" w:hAnsi="Arial" w:cs="Arial"/>
                <w:i/>
                <w:iCs/>
                <w:color w:val="363535"/>
                <w:sz w:val="25"/>
                <w:szCs w:val="25"/>
                <w:lang w:val="en-US" w:bidi="pa-IN"/>
              </w:rPr>
              <w:lastRenderedPageBreak/>
              <w:t>Teddy Manywounds, justice and public safety director, G4 Stoney Nakoda Tsuut’ina First Nations</w:t>
            </w:r>
          </w:p>
          <w:p w14:paraId="08C536B4" w14:textId="77777777" w:rsidR="00AE26C2" w:rsidRPr="00AE26C2" w:rsidRDefault="00AE26C2" w:rsidP="00AE26C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E26C2">
              <w:rPr>
                <w:rFonts w:ascii="Arial" w:eastAsia="Times New Roman" w:hAnsi="Arial" w:cs="Arial"/>
                <w:color w:val="363535"/>
                <w:sz w:val="24"/>
                <w:szCs w:val="24"/>
                <w:lang w:val="en-US" w:bidi="pa-IN"/>
              </w:rPr>
              <w:t>The commission’s design was informed by engagement with Indigenous communities, law enforcement partners, municipal officials and community organizations, ensuring its structure and training reflect Alberta’s diversity and values.</w:t>
            </w:r>
          </w:p>
          <w:p w14:paraId="10D055CF" w14:textId="77777777" w:rsidR="00AE26C2" w:rsidRPr="00AE26C2" w:rsidRDefault="00AE26C2" w:rsidP="00AE26C2">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AE26C2">
              <w:rPr>
                <w:rFonts w:ascii="Arial" w:eastAsia="Times New Roman" w:hAnsi="Arial" w:cs="Arial"/>
                <w:b/>
                <w:bCs/>
                <w:color w:val="363535"/>
                <w:sz w:val="36"/>
                <w:szCs w:val="36"/>
                <w:lang w:val="en-US" w:bidi="pa-IN"/>
              </w:rPr>
              <w:t>Quick facts</w:t>
            </w:r>
          </w:p>
          <w:p w14:paraId="2378A571" w14:textId="77777777" w:rsidR="00AE26C2" w:rsidRPr="00AE26C2" w:rsidRDefault="00AE26C2" w:rsidP="00AE26C2">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E26C2">
              <w:rPr>
                <w:rFonts w:ascii="Arial" w:eastAsia="Times New Roman" w:hAnsi="Arial" w:cs="Arial"/>
                <w:color w:val="363535"/>
                <w:sz w:val="25"/>
                <w:szCs w:val="25"/>
                <w:lang w:val="en-US" w:bidi="pa-IN"/>
              </w:rPr>
              <w:t>The PRC will handle complaints in three categories:</w:t>
            </w:r>
          </w:p>
          <w:p w14:paraId="666F9F37" w14:textId="77777777" w:rsidR="00AE26C2" w:rsidRPr="00AE26C2" w:rsidRDefault="00AE26C2" w:rsidP="00AE26C2">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E26C2">
              <w:rPr>
                <w:rFonts w:ascii="Arial" w:eastAsia="Times New Roman" w:hAnsi="Arial" w:cs="Arial"/>
                <w:color w:val="363535"/>
                <w:sz w:val="25"/>
                <w:szCs w:val="25"/>
                <w:lang w:val="en-US" w:bidi="pa-IN"/>
              </w:rPr>
              <w:t>Level 1: Death, serious injury and serious or sensitive allegations involving all police services in Alberta, as well as peace officer agencies.</w:t>
            </w:r>
          </w:p>
          <w:p w14:paraId="633BDF8A" w14:textId="77777777" w:rsidR="00AE26C2" w:rsidRPr="00AE26C2" w:rsidRDefault="00AE26C2" w:rsidP="00AE26C2">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E26C2">
              <w:rPr>
                <w:rFonts w:ascii="Arial" w:eastAsia="Times New Roman" w:hAnsi="Arial" w:cs="Arial"/>
                <w:color w:val="363535"/>
                <w:sz w:val="25"/>
                <w:szCs w:val="25"/>
                <w:lang w:val="en-US" w:bidi="pa-IN"/>
              </w:rPr>
              <w:t>Level 2: Allegations of criminal and other statutory offences involving all police services in Alberta.</w:t>
            </w:r>
          </w:p>
          <w:p w14:paraId="0AFB93D1" w14:textId="77777777" w:rsidR="00AE26C2" w:rsidRPr="00AE26C2" w:rsidRDefault="00AE26C2" w:rsidP="00AE26C2">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E26C2">
              <w:rPr>
                <w:rFonts w:ascii="Arial" w:eastAsia="Times New Roman" w:hAnsi="Arial" w:cs="Arial"/>
                <w:color w:val="363535"/>
                <w:sz w:val="25"/>
                <w:szCs w:val="25"/>
                <w:lang w:val="en-US" w:bidi="pa-IN"/>
              </w:rPr>
              <w:t>Level 3: Complaints about non-criminal misconduct involving officers employed by municipal and First Nations police services.</w:t>
            </w:r>
          </w:p>
          <w:p w14:paraId="706274DE" w14:textId="77777777" w:rsidR="00AE26C2" w:rsidRPr="00AE26C2" w:rsidRDefault="00AE26C2" w:rsidP="00AE26C2">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E26C2">
              <w:rPr>
                <w:rFonts w:ascii="Arial" w:eastAsia="Times New Roman" w:hAnsi="Arial" w:cs="Arial"/>
                <w:color w:val="363535"/>
                <w:sz w:val="25"/>
                <w:szCs w:val="25"/>
                <w:lang w:val="en-US" w:bidi="pa-IN"/>
              </w:rPr>
              <w:t>Complaints that fall outside the three categories will be referred to the appropriate bodies or agencies for review.</w:t>
            </w:r>
          </w:p>
          <w:p w14:paraId="0C2A4E7B" w14:textId="77777777" w:rsidR="00AE26C2" w:rsidRPr="00AE26C2" w:rsidRDefault="00AE26C2" w:rsidP="00AE26C2">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E26C2">
              <w:rPr>
                <w:rFonts w:ascii="Arial" w:eastAsia="Times New Roman" w:hAnsi="Arial" w:cs="Arial"/>
                <w:color w:val="363535"/>
                <w:sz w:val="25"/>
                <w:szCs w:val="25"/>
                <w:lang w:val="en-US" w:bidi="pa-IN"/>
              </w:rPr>
              <w:t>The Alberta Serious Incident Response Team (ASIRT) will now operate under the PRC.</w:t>
            </w:r>
          </w:p>
          <w:p w14:paraId="4E117277" w14:textId="77777777" w:rsidR="00AE26C2" w:rsidRPr="00AE26C2" w:rsidRDefault="00AE26C2" w:rsidP="00AE26C2">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AE26C2">
              <w:rPr>
                <w:rFonts w:ascii="Arial" w:eastAsia="Times New Roman" w:hAnsi="Arial" w:cs="Arial"/>
                <w:b/>
                <w:bCs/>
                <w:color w:val="363535"/>
                <w:sz w:val="36"/>
                <w:szCs w:val="36"/>
                <w:lang w:val="en-US" w:bidi="pa-IN"/>
              </w:rPr>
              <w:t>Multimedia</w:t>
            </w:r>
          </w:p>
          <w:p w14:paraId="0E611866" w14:textId="77777777" w:rsidR="00AE26C2" w:rsidRPr="00AE26C2" w:rsidRDefault="00AE26C2" w:rsidP="00AE26C2">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Original URL: https://www.youtube.com/live/kP7T7A7LU_w. Click or tap if you trust this link." w:history="1">
              <w:proofErr w:type="gramStart"/>
              <w:r w:rsidRPr="00AE26C2">
                <w:rPr>
                  <w:rFonts w:ascii="Arial" w:eastAsia="Times New Roman" w:hAnsi="Arial" w:cs="Arial"/>
                  <w:color w:val="0082C7"/>
                  <w:sz w:val="25"/>
                  <w:szCs w:val="25"/>
                  <w:u w:val="single"/>
                  <w:bdr w:val="none" w:sz="0" w:space="0" w:color="auto" w:frame="1"/>
                  <w:lang w:val="en-US" w:bidi="pa-IN"/>
                </w:rPr>
                <w:t>Watch</w:t>
              </w:r>
              <w:proofErr w:type="gramEnd"/>
              <w:r w:rsidRPr="00AE26C2">
                <w:rPr>
                  <w:rFonts w:ascii="Arial" w:eastAsia="Times New Roman" w:hAnsi="Arial" w:cs="Arial"/>
                  <w:color w:val="0082C7"/>
                  <w:sz w:val="25"/>
                  <w:szCs w:val="25"/>
                  <w:u w:val="single"/>
                  <w:bdr w:val="none" w:sz="0" w:space="0" w:color="auto" w:frame="1"/>
                  <w:lang w:val="en-US" w:bidi="pa-IN"/>
                </w:rPr>
                <w:t xml:space="preserve"> the news conference</w:t>
              </w:r>
            </w:hyperlink>
          </w:p>
          <w:p w14:paraId="3DF1BA60" w14:textId="77777777" w:rsidR="00AE26C2" w:rsidRPr="00AE26C2" w:rsidRDefault="00AE26C2" w:rsidP="00AE26C2">
            <w:pPr>
              <w:spacing w:after="0" w:line="240" w:lineRule="auto"/>
              <w:rPr>
                <w:rFonts w:ascii="Arial" w:eastAsia="Times New Roman" w:hAnsi="Arial" w:cs="Arial"/>
                <w:color w:val="363535"/>
                <w:lang w:val="en-US" w:bidi="pa-IN"/>
              </w:rPr>
            </w:pPr>
            <w:r w:rsidRPr="00AE26C2">
              <w:rPr>
                <w:rFonts w:ascii="Arial" w:eastAsia="Times New Roman" w:hAnsi="Arial" w:cs="Arial"/>
                <w:color w:val="363535"/>
                <w:lang w:val="en-US" w:bidi="pa-IN"/>
              </w:rPr>
              <w:br/>
            </w:r>
          </w:p>
          <w:p w14:paraId="7D87CCFD" w14:textId="77777777" w:rsidR="00AE26C2" w:rsidRPr="00AE26C2" w:rsidRDefault="00AE26C2" w:rsidP="00AE26C2">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AE26C2">
              <w:rPr>
                <w:rFonts w:ascii="Arial" w:eastAsia="Times New Roman" w:hAnsi="Arial" w:cs="Arial"/>
                <w:b/>
                <w:bCs/>
                <w:color w:val="363535"/>
                <w:sz w:val="36"/>
                <w:szCs w:val="36"/>
                <w:lang w:val="en-US" w:bidi="pa-IN"/>
              </w:rPr>
              <w:t>Media inquiries</w:t>
            </w:r>
          </w:p>
          <w:p w14:paraId="5DCFF720" w14:textId="77777777" w:rsidR="00AE26C2" w:rsidRPr="00AE26C2" w:rsidRDefault="00AE26C2" w:rsidP="00AE26C2">
            <w:pPr>
              <w:spacing w:beforeAutospacing="1" w:after="0" w:afterAutospacing="1" w:line="240" w:lineRule="auto"/>
              <w:outlineLvl w:val="2"/>
              <w:rPr>
                <w:rFonts w:ascii="Arial" w:eastAsia="Times New Roman" w:hAnsi="Arial" w:cs="Arial"/>
                <w:b/>
                <w:bCs/>
                <w:color w:val="363535"/>
                <w:sz w:val="27"/>
                <w:szCs w:val="27"/>
                <w:lang w:val="en-US" w:bidi="pa-IN"/>
              </w:rPr>
            </w:pPr>
            <w:hyperlink r:id="rId10" w:tooltip="mailto:Arthur.Green@gov.ab.ca" w:history="1">
              <w:r w:rsidRPr="00AE26C2">
                <w:rPr>
                  <w:rFonts w:ascii="Arial" w:eastAsia="Times New Roman" w:hAnsi="Arial" w:cs="Arial"/>
                  <w:b/>
                  <w:bCs/>
                  <w:color w:val="0082C7"/>
                  <w:sz w:val="27"/>
                  <w:szCs w:val="27"/>
                  <w:u w:val="single"/>
                  <w:bdr w:val="none" w:sz="0" w:space="0" w:color="auto" w:frame="1"/>
                  <w:lang w:val="en-US" w:bidi="pa-IN"/>
                </w:rPr>
                <w:t>Arthur Green</w:t>
              </w:r>
            </w:hyperlink>
          </w:p>
          <w:p w14:paraId="0E487227" w14:textId="77777777" w:rsidR="00AE26C2" w:rsidRPr="00AE26C2" w:rsidRDefault="00AE26C2" w:rsidP="00AE26C2">
            <w:pPr>
              <w:spacing w:after="0" w:line="240" w:lineRule="auto"/>
              <w:rPr>
                <w:rFonts w:ascii="Arial" w:eastAsia="Times New Roman" w:hAnsi="Arial" w:cs="Arial"/>
                <w:color w:val="363535"/>
                <w:lang w:val="en-US" w:bidi="pa-IN"/>
              </w:rPr>
            </w:pPr>
            <w:r w:rsidRPr="00AE26C2">
              <w:rPr>
                <w:rFonts w:ascii="Arial" w:eastAsia="Times New Roman" w:hAnsi="Arial" w:cs="Arial"/>
                <w:color w:val="363535"/>
                <w:lang w:val="en-US" w:bidi="pa-IN"/>
              </w:rPr>
              <w:t>587-357-0108</w:t>
            </w:r>
            <w:r w:rsidRPr="00AE26C2">
              <w:rPr>
                <w:rFonts w:ascii="Arial" w:eastAsia="Times New Roman" w:hAnsi="Arial" w:cs="Arial"/>
                <w:color w:val="363535"/>
                <w:lang w:val="en-US" w:bidi="pa-IN"/>
              </w:rPr>
              <w:br/>
              <w:t>Press Secretary, Public Safety and Emergency Services</w:t>
            </w:r>
          </w:p>
        </w:tc>
      </w:tr>
      <w:tr w:rsidR="00AE26C2" w:rsidRPr="00AE26C2" w14:paraId="496305C7" w14:textId="77777777" w:rsidTr="00AE26C2">
        <w:trPr>
          <w:tblCellSpacing w:w="0" w:type="dxa"/>
          <w:jc w:val="center"/>
        </w:trPr>
        <w:tc>
          <w:tcPr>
            <w:tcW w:w="0" w:type="auto"/>
            <w:shd w:val="clear" w:color="auto" w:fill="FFFFFF"/>
            <w:vAlign w:val="center"/>
            <w:hideMark/>
          </w:tcPr>
          <w:p w14:paraId="7092C380" w14:textId="77777777" w:rsidR="00AE26C2" w:rsidRPr="00AE26C2" w:rsidRDefault="00AE26C2" w:rsidP="00AE26C2">
            <w:pPr>
              <w:spacing w:after="0" w:line="240" w:lineRule="auto"/>
              <w:rPr>
                <w:rFonts w:ascii="Arial" w:eastAsia="Times New Roman" w:hAnsi="Arial" w:cs="Arial"/>
                <w:color w:val="363535"/>
                <w:lang w:val="en-US" w:bidi="pa-IN"/>
              </w:rPr>
            </w:pPr>
          </w:p>
        </w:tc>
      </w:tr>
    </w:tbl>
    <w:p w14:paraId="647B36CA" w14:textId="134F7D3E" w:rsidR="0034582D" w:rsidRPr="0034582D" w:rsidRDefault="0034582D" w:rsidP="00AE26C2"/>
    <w:sectPr w:rsidR="0034582D" w:rsidRPr="0034582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B36CF" w14:textId="77777777" w:rsidR="00BD12A1" w:rsidRDefault="00BD12A1" w:rsidP="00BD12A1">
      <w:pPr>
        <w:spacing w:after="0" w:line="240" w:lineRule="auto"/>
      </w:pPr>
      <w:r>
        <w:separator/>
      </w:r>
    </w:p>
  </w:endnote>
  <w:endnote w:type="continuationSeparator" w:id="0">
    <w:p w14:paraId="647B36D0"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36D1"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647B36D2" wp14:editId="647B36D3">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7B36D4"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47B36D2"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647B36D4"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B36CD" w14:textId="77777777" w:rsidR="00BD12A1" w:rsidRDefault="00BD12A1" w:rsidP="00BD12A1">
      <w:pPr>
        <w:spacing w:after="0" w:line="240" w:lineRule="auto"/>
      </w:pPr>
      <w:r>
        <w:separator/>
      </w:r>
    </w:p>
  </w:footnote>
  <w:footnote w:type="continuationSeparator" w:id="0">
    <w:p w14:paraId="647B36CE"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396B3B"/>
    <w:multiLevelType w:val="multilevel"/>
    <w:tmpl w:val="22CC3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D923C6"/>
    <w:multiLevelType w:val="multilevel"/>
    <w:tmpl w:val="494E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8102257">
    <w:abstractNumId w:val="4"/>
  </w:num>
  <w:num w:numId="2" w16cid:durableId="1410612865">
    <w:abstractNumId w:val="1"/>
  </w:num>
  <w:num w:numId="3" w16cid:durableId="1796292283">
    <w:abstractNumId w:val="3"/>
  </w:num>
  <w:num w:numId="4" w16cid:durableId="416948897">
    <w:abstractNumId w:val="0"/>
  </w:num>
  <w:num w:numId="5" w16cid:durableId="1051802940">
    <w:abstractNumId w:val="2"/>
  </w:num>
  <w:num w:numId="6" w16cid:durableId="998851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432860"/>
    <w:rsid w:val="004A6AC9"/>
    <w:rsid w:val="005504B6"/>
    <w:rsid w:val="005C4BC3"/>
    <w:rsid w:val="006C09F9"/>
    <w:rsid w:val="007415CC"/>
    <w:rsid w:val="007516FE"/>
    <w:rsid w:val="0078401B"/>
    <w:rsid w:val="00804D60"/>
    <w:rsid w:val="0080779B"/>
    <w:rsid w:val="008B292F"/>
    <w:rsid w:val="00943276"/>
    <w:rsid w:val="00A94426"/>
    <w:rsid w:val="00AE26C2"/>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B36C7"/>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5798">
      <w:bodyDiv w:val="1"/>
      <w:marLeft w:val="0"/>
      <w:marRight w:val="0"/>
      <w:marTop w:val="0"/>
      <w:marBottom w:val="0"/>
      <w:divBdr>
        <w:top w:val="none" w:sz="0" w:space="0" w:color="auto"/>
        <w:left w:val="none" w:sz="0" w:space="0" w:color="auto"/>
        <w:bottom w:val="none" w:sz="0" w:space="0" w:color="auto"/>
        <w:right w:val="none" w:sz="0" w:space="0" w:color="auto"/>
      </w:divBdr>
      <w:divsChild>
        <w:div w:id="1366061264">
          <w:marLeft w:val="0"/>
          <w:marRight w:val="0"/>
          <w:marTop w:val="0"/>
          <w:marBottom w:val="360"/>
          <w:divBdr>
            <w:top w:val="none" w:sz="0" w:space="0" w:color="auto"/>
            <w:left w:val="none" w:sz="0" w:space="0" w:color="auto"/>
            <w:bottom w:val="none" w:sz="0" w:space="0" w:color="auto"/>
            <w:right w:val="none" w:sz="0" w:space="0" w:color="auto"/>
          </w:divBdr>
        </w:div>
        <w:div w:id="941647816">
          <w:marLeft w:val="0"/>
          <w:marRight w:val="0"/>
          <w:marTop w:val="60"/>
          <w:marBottom w:val="180"/>
          <w:divBdr>
            <w:top w:val="none" w:sz="0" w:space="0" w:color="auto"/>
            <w:left w:val="none" w:sz="0" w:space="0" w:color="auto"/>
            <w:bottom w:val="none" w:sz="0" w:space="0" w:color="auto"/>
            <w:right w:val="none" w:sz="0" w:space="0" w:color="auto"/>
          </w:divBdr>
          <w:divsChild>
            <w:div w:id="38548975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76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61145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967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AhaYpr5STpLn3NnIUZ7RKQ%3D?nativeVersion=1.2025.1111.1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rthur.Green@gov.ab.ca"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www.youtube.com%2Flive%2FkP7T7A7LU_w&amp;data=05%7C02%7CAmandeep.Sidhu%40gov.ab.ca%7C8eb45f1bb24c409741be08de3105baad%7C2bb51c06af9b42c58bf53c3b7b10850b%7C0%7C0%7C639002097845059531%7CUnknown%7CTWFpbGZsb3d8eyJFbXB0eU1hcGkiOnRydWUsIlYiOiIwLjAuMDAwMCIsIlAiOiJXaW4zMiIsIkFOIjoiTWFpbCIsIldUIjoyfQ%3D%3D%7C0%7C%7C%7C&amp;sdata=Q9ngGdavuqMaoq2MKHakT3MvS4Mi8Lyyuda1Nj43Hr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2025-12-01T20:30:00Z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