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AEC10" w14:textId="17C9D172" w:rsidR="00FF0A25" w:rsidRPr="009B17AC" w:rsidRDefault="00FF0A25" w:rsidP="00FF0A25">
      <w:pPr>
        <w:pStyle w:val="WfxFaxNum"/>
        <w:spacing w:before="120"/>
        <w:jc w:val="right"/>
        <w:outlineLvl w:val="0"/>
        <w:rPr>
          <w:rFonts w:ascii="Arial" w:hAnsi="Arial" w:cs="Arial"/>
          <w:color w:val="404040" w:themeColor="text1" w:themeTint="BF"/>
          <w:sz w:val="40"/>
          <w:szCs w:val="34"/>
        </w:rPr>
      </w:pPr>
      <w:r w:rsidRPr="009B17AC">
        <w:rPr>
          <w:noProof/>
          <w:color w:val="404040" w:themeColor="text1" w:themeTint="BF"/>
          <w:sz w:val="24"/>
          <w:lang w:eastAsia="zh-TW"/>
        </w:rPr>
        <w:drawing>
          <wp:anchor distT="0" distB="0" distL="114300" distR="114300" simplePos="0" relativeHeight="251659264" behindDoc="0" locked="0" layoutInCell="1" allowOverlap="1" wp14:anchorId="04EAEC14" wp14:editId="04EAEC15">
            <wp:simplePos x="0" y="0"/>
            <wp:positionH relativeFrom="column">
              <wp:posOffset>11119</wp:posOffset>
            </wp:positionH>
            <wp:positionV relativeFrom="paragraph">
              <wp:posOffset>-93606</wp:posOffset>
            </wp:positionV>
            <wp:extent cx="1637414" cy="460296"/>
            <wp:effectExtent l="0" t="0" r="127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B-Sig 2Color Sky RG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7414" cy="460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1337F">
        <w:rPr>
          <w:rFonts w:ascii="Arial" w:hAnsi="Arial" w:cs="Arial"/>
          <w:b/>
          <w:color w:val="404040" w:themeColor="text1" w:themeTint="BF"/>
          <w:sz w:val="40"/>
          <w:szCs w:val="34"/>
        </w:rPr>
        <w:t>Social Media Post</w:t>
      </w:r>
    </w:p>
    <w:p w14:paraId="04EAEC11" w14:textId="77777777" w:rsidR="009F57B4" w:rsidRDefault="009F57B4" w:rsidP="00FF0A25"/>
    <w:p w14:paraId="04EAEC12" w14:textId="77777777" w:rsidR="00FF0A25" w:rsidRDefault="00FF0A25" w:rsidP="00FF0A25"/>
    <w:p w14:paraId="2C31C10E" w14:textId="77777777" w:rsidR="00B1337F" w:rsidRPr="00B1337F" w:rsidRDefault="00B1337F" w:rsidP="00B1337F">
      <w:pPr>
        <w:rPr>
          <w:lang w:val="en-US"/>
        </w:rPr>
      </w:pPr>
      <w:r w:rsidRPr="00B1337F">
        <w:rPr>
          <w:lang w:val="en-US"/>
        </w:rPr>
        <w:t>This Rural Health Week, we thank everyone who provides care for rural Albertans, strengthens rural health services and helps communities attract and retain highly valued health care providers.</w:t>
      </w:r>
    </w:p>
    <w:p w14:paraId="0BC803A4" w14:textId="77777777" w:rsidR="00B1337F" w:rsidRPr="00B1337F" w:rsidRDefault="00B1337F" w:rsidP="00B1337F">
      <w:pPr>
        <w:rPr>
          <w:lang w:val="en-US"/>
        </w:rPr>
      </w:pPr>
      <w:r w:rsidRPr="00B1337F">
        <w:rPr>
          <w:lang w:val="en-US"/>
        </w:rPr>
        <w:t>We’re committed to building a health care system that provides quality care, support and treatments that are as close to home and family as possible.</w:t>
      </w:r>
    </w:p>
    <w:p w14:paraId="13405DFB" w14:textId="77777777" w:rsidR="00B1337F" w:rsidRPr="00B1337F" w:rsidRDefault="00B1337F" w:rsidP="00B1337F">
      <w:pPr>
        <w:rPr>
          <w:lang w:val="en-US"/>
        </w:rPr>
      </w:pPr>
      <w:r w:rsidRPr="00B1337F">
        <w:rPr>
          <w:lang w:val="en-US"/>
        </w:rPr>
        <w:t>We are addressing rural workforce challenges by investing in physician recruitment and retention, expanding rural medical education and training opportunities, and strengthening primary health care.</w:t>
      </w:r>
    </w:p>
    <w:p w14:paraId="276230E4" w14:textId="77777777" w:rsidR="00B1337F" w:rsidRPr="00B1337F" w:rsidRDefault="00B1337F" w:rsidP="00B1337F">
      <w:pPr>
        <w:rPr>
          <w:lang w:val="en-US"/>
        </w:rPr>
      </w:pPr>
      <w:r w:rsidRPr="00B1337F">
        <w:rPr>
          <w:lang w:val="en-US"/>
        </w:rPr>
        <w:t>The Rural Health Action Plan is focused on addressing issues related to workforce, access, models of care, community care, disease and injury prevention, and wellness in rural Alberta.</w:t>
      </w:r>
    </w:p>
    <w:p w14:paraId="7CAE03AE" w14:textId="7DC12BE9" w:rsidR="0066338D" w:rsidRDefault="00B1337F" w:rsidP="00B1337F">
      <w:r w:rsidRPr="00B1337F">
        <w:rPr>
          <w:lang w:val="en-US"/>
        </w:rPr>
        <w:t xml:space="preserve">Learn more: </w:t>
      </w:r>
      <w:hyperlink r:id="rId8" w:tgtFrame="_blank" w:history="1">
        <w:r w:rsidRPr="00B1337F">
          <w:rPr>
            <w:rStyle w:val="Hyperlink"/>
            <w:b/>
            <w:bCs/>
            <w:lang w:val="en-US"/>
          </w:rPr>
          <w:t>https://www.alberta.ca/rural-health-action-plan</w:t>
        </w:r>
      </w:hyperlink>
    </w:p>
    <w:p w14:paraId="5FA46E7E" w14:textId="4A261A1C" w:rsidR="0066338D" w:rsidRPr="00B1337F" w:rsidRDefault="0066338D" w:rsidP="00B1337F">
      <w:pPr>
        <w:rPr>
          <w:lang w:val="en-US"/>
        </w:rPr>
      </w:pPr>
      <w:r w:rsidRPr="0066338D">
        <w:rPr>
          <w:lang w:val="en-US"/>
        </w:rPr>
        <w:drawing>
          <wp:inline distT="0" distB="0" distL="0" distR="0" wp14:anchorId="63B49790" wp14:editId="51A67441">
            <wp:extent cx="5943600" cy="5038725"/>
            <wp:effectExtent l="0" t="0" r="0" b="9525"/>
            <wp:docPr id="12071748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7174893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3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EAEC13" w14:textId="7BEC1D6C" w:rsidR="0034582D" w:rsidRPr="0034582D" w:rsidRDefault="0034582D" w:rsidP="00B1337F"/>
    <w:sectPr w:rsidR="0034582D" w:rsidRPr="0034582D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C3729" w14:textId="77777777" w:rsidR="009F57B4" w:rsidRDefault="009F57B4" w:rsidP="00BD12A1">
      <w:pPr>
        <w:spacing w:after="0" w:line="240" w:lineRule="auto"/>
      </w:pPr>
      <w:r>
        <w:separator/>
      </w:r>
    </w:p>
  </w:endnote>
  <w:endnote w:type="continuationSeparator" w:id="0">
    <w:p w14:paraId="0134BC6E" w14:textId="77777777" w:rsidR="009F57B4" w:rsidRDefault="009F57B4" w:rsidP="00BD1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AEC1A" w14:textId="77777777" w:rsidR="0034582D" w:rsidRDefault="005C4BC3">
    <w:pPr>
      <w:pStyle w:val="Footer"/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4EAEC1B" wp14:editId="04EAEC1C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1" name="MSIPCM091a49a0afc1af1398999abc" descr="{&quot;HashCode&quot;:24906777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4EAEC1D" w14:textId="77777777" w:rsidR="005C4BC3" w:rsidRPr="005C4BC3" w:rsidRDefault="005C4BC3" w:rsidP="005C4BC3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5C4BC3">
                            <w:rPr>
                              <w:rFonts w:ascii="Calibri" w:hAnsi="Calibri" w:cs="Calibri"/>
                              <w:color w:val="000000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EAEC1B" id="_x0000_t202" coordsize="21600,21600" o:spt="202" path="m,l,21600r21600,l21600,xe">
              <v:stroke joinstyle="miter"/>
              <v:path gradientshapeok="t" o:connecttype="rect"/>
            </v:shapetype>
            <v:shape id="MSIPCM091a49a0afc1af1398999abc" o:spid="_x0000_s1026" type="#_x0000_t202" alt="{&quot;HashCode&quot;:24906777,&quot;Height&quot;:792.0,&quot;Width&quot;:612.0,&quot;Placement&quot;:&quot;Footer&quot;,&quot;Index&quot;:&quot;Primary&quot;,&quot;Section&quot;:1,&quot;Top&quot;:0.0,&quot;Left&quot;:0.0}" style="position:absolute;margin-left:0;margin-top:755.4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" o:allowincell="f" filled="f" stroked="f" strokeweight=".5pt">
              <v:textbox inset="20pt,0,,0">
                <w:txbxContent>
                  <w:p w14:paraId="04EAEC1D" w14:textId="77777777" w:rsidR="005C4BC3" w:rsidRPr="005C4BC3" w:rsidRDefault="005C4BC3" w:rsidP="005C4BC3">
                    <w:pPr>
                      <w:spacing w:after="0"/>
                      <w:rPr>
                        <w:rFonts w:ascii="Calibri" w:hAnsi="Calibri" w:cs="Calibri"/>
                        <w:color w:val="000000"/>
                      </w:rPr>
                    </w:pPr>
                    <w:r w:rsidRPr="005C4BC3">
                      <w:rPr>
                        <w:rFonts w:ascii="Calibri" w:hAnsi="Calibri" w:cs="Calibri"/>
                        <w:color w:val="000000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FD608" w14:textId="77777777" w:rsidR="009F57B4" w:rsidRDefault="009F57B4" w:rsidP="00BD12A1">
      <w:pPr>
        <w:spacing w:after="0" w:line="240" w:lineRule="auto"/>
      </w:pPr>
      <w:r>
        <w:separator/>
      </w:r>
    </w:p>
  </w:footnote>
  <w:footnote w:type="continuationSeparator" w:id="0">
    <w:p w14:paraId="21F275D5" w14:textId="77777777" w:rsidR="009F57B4" w:rsidRDefault="009F57B4" w:rsidP="00BD12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11294"/>
    <w:multiLevelType w:val="multilevel"/>
    <w:tmpl w:val="DE7AA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3C3341"/>
    <w:multiLevelType w:val="multilevel"/>
    <w:tmpl w:val="1B748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5B6571"/>
    <w:multiLevelType w:val="multilevel"/>
    <w:tmpl w:val="C6261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5F26EC"/>
    <w:multiLevelType w:val="multilevel"/>
    <w:tmpl w:val="B7D4E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2010496">
    <w:abstractNumId w:val="3"/>
  </w:num>
  <w:num w:numId="2" w16cid:durableId="1380516612">
    <w:abstractNumId w:val="1"/>
  </w:num>
  <w:num w:numId="3" w16cid:durableId="1296332641">
    <w:abstractNumId w:val="2"/>
  </w:num>
  <w:num w:numId="4" w16cid:durableId="955210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2A1"/>
    <w:rsid w:val="001315B6"/>
    <w:rsid w:val="001D0732"/>
    <w:rsid w:val="001E29DA"/>
    <w:rsid w:val="00256BB2"/>
    <w:rsid w:val="0034582D"/>
    <w:rsid w:val="00432860"/>
    <w:rsid w:val="004A3D38"/>
    <w:rsid w:val="004A6AC9"/>
    <w:rsid w:val="005504B6"/>
    <w:rsid w:val="005C4BC3"/>
    <w:rsid w:val="0066338D"/>
    <w:rsid w:val="006C09F9"/>
    <w:rsid w:val="00726A06"/>
    <w:rsid w:val="007415CC"/>
    <w:rsid w:val="0078401B"/>
    <w:rsid w:val="00804D60"/>
    <w:rsid w:val="0080779B"/>
    <w:rsid w:val="008B292F"/>
    <w:rsid w:val="00943276"/>
    <w:rsid w:val="009F57B4"/>
    <w:rsid w:val="00A94426"/>
    <w:rsid w:val="00B1337F"/>
    <w:rsid w:val="00BC4CF8"/>
    <w:rsid w:val="00BD12A1"/>
    <w:rsid w:val="00DE465A"/>
    <w:rsid w:val="00FF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EAEC10"/>
  <w15:chartTrackingRefBased/>
  <w15:docId w15:val="{13837331-F380-4B16-9C3E-277084571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C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12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12A1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BD12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12A1"/>
    <w:rPr>
      <w:lang w:val="en-CA"/>
    </w:rPr>
  </w:style>
  <w:style w:type="paragraph" w:customStyle="1" w:styleId="WfxFaxNum">
    <w:name w:val="WfxFaxNum"/>
    <w:basedOn w:val="Normal"/>
    <w:rsid w:val="00FF0A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133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33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7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2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0909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55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4003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1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0295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0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698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2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3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97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728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06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393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8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382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63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312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3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74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.facebook.com/l.php?u=https%3A%2F%2Fwww.alberta.ca%2Frural-health-action-plan%3Ffbclid%3DIwZXh0bgNhZW0CMTAAYnJpZBExZkswdWVpZldldmtUakJibAEe96y3amwv64EK6vz4MyiubfaHaeSMXRG1rur8pdycfGjSHAiLtpJVbseQE-4_aem_EDUcWXZKmcpy5zA5Vk1oXw&amp;h=AT2qbNtpmFmidf2FTOhvLwmKGmFIA_5TCGdg53tXDabnpHKqUQ5c_YKwE_s6TUswov4KKDQrXrl-i5AWuch3Io-T6HYAZ9cP26eM_QfmyhDYDTGI8x2GjnAeJ8VLqSo7pEbNYa7aXiO4BA&amp;__tn__=-UK-R&amp;c%5b0%5d=AT1EBz_xXPzCicwGrU__fwK6WAkrDzhi9QNeeY23R3G9aZD-9ORCFsQjz93u4gcBwn1PVekMoPC1xGBuSWJbspwTxiqwX3gaNk8qPiyro1fH5XvBS5MBxGdQF2znBJR8Vwxg_5d9Y0VtvgiT0cPXv657ZFLkftyC32k8fkhG0aY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Translated government of Alberta news</vt:lpstr>
    </vt:vector>
  </TitlesOfParts>
  <Company>GoA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Translated government of Alberta news</dc:title>
  <dc:subject/>
  <dc:creator>Government of Alberta</dc:creator>
  <cp:keywords>Security classification: PUBLIC</cp:keywords>
  <dc:description/>
  <cp:lastModifiedBy>Amandeep Sidhu</cp:lastModifiedBy>
  <cp:revision>6</cp:revision>
  <dcterms:created xsi:type="dcterms:W3CDTF">2022-08-24T17:32:00Z</dcterms:created>
  <dcterms:modified xsi:type="dcterms:W3CDTF">2025-05-27T21:49:00Z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0c3ebf9-3c2f-4745-a75f-55836bdb736f_Enabled">
    <vt:lpwstr>true</vt:lpwstr>
  </property>
  <property fmtid="{D5CDD505-2E9C-101B-9397-08002B2CF9AE}" pid="3" name="MSIP_Label_60c3ebf9-3c2f-4745-a75f-55836bdb736f_SetDate">
    <vt:lpwstr>2022-08-24T17:57:50Z</vt:lpwstr>
  </property>
  <property fmtid="{D5CDD505-2E9C-101B-9397-08002B2CF9AE}" pid="4" name="MSIP_Label_60c3ebf9-3c2f-4745-a75f-55836bdb736f_Method">
    <vt:lpwstr>Privileged</vt:lpwstr>
  </property>
  <property fmtid="{D5CDD505-2E9C-101B-9397-08002B2CF9AE}" pid="5" name="MSIP_Label_60c3ebf9-3c2f-4745-a75f-55836bdb736f_Name">
    <vt:lpwstr>Public</vt:lpwstr>
  </property>
  <property fmtid="{D5CDD505-2E9C-101B-9397-08002B2CF9AE}" pid="6" name="MSIP_Label_60c3ebf9-3c2f-4745-a75f-55836bdb736f_SiteId">
    <vt:lpwstr>2bb51c06-af9b-42c5-8bf5-3c3b7b10850b</vt:lpwstr>
  </property>
  <property fmtid="{D5CDD505-2E9C-101B-9397-08002B2CF9AE}" pid="7" name="MSIP_Label_60c3ebf9-3c2f-4745-a75f-55836bdb736f_ActionId">
    <vt:lpwstr>3d46223c-3631-4c47-a645-313286be551a</vt:lpwstr>
  </property>
  <property fmtid="{D5CDD505-2E9C-101B-9397-08002B2CF9AE}" pid="8" name="MSIP_Label_60c3ebf9-3c2f-4745-a75f-55836bdb736f_ContentBits">
    <vt:lpwstr>2</vt:lpwstr>
  </property>
</Properties>
</file>